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>ЗАДАНИЯ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>теоретического тура школьного этапа Всероссийской олимпиады по биологии,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 xml:space="preserve"> 2018-2019 год,  11   класс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jc w:val="center"/>
        <w:rPr>
          <w:b/>
          <w:i/>
        </w:rPr>
      </w:pPr>
      <w:r w:rsidRPr="003E15EA">
        <w:rPr>
          <w:b/>
          <w:i/>
        </w:rPr>
        <w:t>Дорогие ребята!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E15EA">
        <w:rPr>
          <w:rFonts w:ascii="Times New Roman" w:hAnsi="Times New Roman" w:cs="Times New Roman"/>
          <w:b/>
          <w:sz w:val="24"/>
          <w:szCs w:val="24"/>
        </w:rPr>
        <w:t>Поздравляем вас с участием в школьном этапе Всероссийской олимпиады по биологии! Желаем успеха в выполнении заданий! В</w:t>
      </w:r>
      <w:r w:rsidRPr="003E15EA">
        <w:rPr>
          <w:rFonts w:ascii="Times New Roman" w:hAnsi="Times New Roman" w:cs="Times New Roman"/>
          <w:b/>
          <w:bCs/>
          <w:sz w:val="24"/>
          <w:szCs w:val="24"/>
        </w:rPr>
        <w:t>ремя выполнения заданий -120 мин.</w:t>
      </w:r>
    </w:p>
    <w:p w:rsidR="003E15EA" w:rsidRPr="003E15EA" w:rsidRDefault="003E15EA" w:rsidP="003E15EA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15EA" w:rsidRPr="003E15EA" w:rsidRDefault="003E15EA" w:rsidP="003E15EA">
      <w:pPr>
        <w:autoSpaceDE w:val="0"/>
        <w:autoSpaceDN w:val="0"/>
        <w:adjustRightInd w:val="0"/>
        <w:rPr>
          <w:rFonts w:eastAsia="Times New Roman,Bold"/>
          <w:b/>
        </w:rPr>
      </w:pPr>
      <w:r w:rsidRPr="003E15EA">
        <w:rPr>
          <w:rFonts w:eastAsia="Times New Roman,Bold"/>
          <w:b/>
          <w:bCs/>
        </w:rPr>
        <w:t xml:space="preserve">Часть I. </w:t>
      </w:r>
      <w:r w:rsidRPr="003E15EA">
        <w:rPr>
          <w:rFonts w:eastAsia="Times New Roman,Bold"/>
          <w:b/>
        </w:rPr>
        <w:t>Вам предлагаются тестовые задания, требующие выбора только одного ответа</w:t>
      </w:r>
    </w:p>
    <w:p w:rsidR="003E15EA" w:rsidRPr="003E15EA" w:rsidRDefault="003E15EA" w:rsidP="003E15EA">
      <w:pPr>
        <w:autoSpaceDE w:val="0"/>
        <w:autoSpaceDN w:val="0"/>
        <w:adjustRightInd w:val="0"/>
        <w:rPr>
          <w:rFonts w:eastAsia="Times New Roman,Bold"/>
          <w:b/>
        </w:rPr>
      </w:pPr>
      <w:r w:rsidRPr="003E15EA">
        <w:rPr>
          <w:rFonts w:eastAsia="Times New Roman,Bold"/>
          <w:b/>
        </w:rPr>
        <w:t>из четырех возможных. Максимальное количество баллов, которое можно набрать – 35</w:t>
      </w:r>
    </w:p>
    <w:p w:rsidR="003E15EA" w:rsidRPr="003E15EA" w:rsidRDefault="003E15EA" w:rsidP="003E15EA">
      <w:pPr>
        <w:autoSpaceDE w:val="0"/>
        <w:autoSpaceDN w:val="0"/>
        <w:adjustRightInd w:val="0"/>
        <w:rPr>
          <w:rFonts w:eastAsia="Times New Roman,Bold"/>
        </w:rPr>
      </w:pPr>
      <w:r w:rsidRPr="003E15EA">
        <w:rPr>
          <w:rFonts w:eastAsia="Times New Roman,Bold"/>
          <w:b/>
        </w:rPr>
        <w:t>(по 1 баллу за каждое тестовое задание).</w:t>
      </w:r>
      <w:r w:rsidRPr="003E15EA">
        <w:rPr>
          <w:rFonts w:eastAsia="Times New Roman,Bold"/>
        </w:rPr>
        <w:t xml:space="preserve"> </w:t>
      </w:r>
    </w:p>
    <w:p w:rsidR="003E15EA" w:rsidRPr="003E15EA" w:rsidRDefault="003E15EA" w:rsidP="003E15EA">
      <w:pPr>
        <w:autoSpaceDE w:val="0"/>
        <w:autoSpaceDN w:val="0"/>
        <w:adjustRightInd w:val="0"/>
        <w:rPr>
          <w:b/>
        </w:rPr>
      </w:pPr>
      <w:r w:rsidRPr="003E15EA">
        <w:rPr>
          <w:b/>
        </w:rPr>
        <w:t>1. Клетка  кишечной палочки имеет:</w:t>
      </w:r>
    </w:p>
    <w:p w:rsidR="003E15EA" w:rsidRPr="003E15EA" w:rsidRDefault="003E15EA" w:rsidP="003E15EA">
      <w:r w:rsidRPr="003E15EA">
        <w:t xml:space="preserve">      а) плазматическая мембрана   </w:t>
      </w:r>
    </w:p>
    <w:p w:rsidR="003E15EA" w:rsidRPr="003E15EA" w:rsidRDefault="003E15EA" w:rsidP="003E15EA">
      <w:r w:rsidRPr="003E15EA">
        <w:t xml:space="preserve">      б) плазматическую мембрану с </w:t>
      </w:r>
      <w:proofErr w:type="spellStart"/>
      <w:r w:rsidRPr="003E15EA">
        <w:t>гликокаликсом</w:t>
      </w:r>
      <w:proofErr w:type="spellEnd"/>
      <w:r w:rsidRPr="003E15EA">
        <w:t xml:space="preserve">  </w:t>
      </w:r>
    </w:p>
    <w:p w:rsidR="003E15EA" w:rsidRPr="003E15EA" w:rsidRDefault="003E15EA" w:rsidP="003E15EA">
      <w:r w:rsidRPr="003E15EA">
        <w:t xml:space="preserve">      в) клеточную  стенку с содержанием </w:t>
      </w:r>
      <w:proofErr w:type="spellStart"/>
      <w:r w:rsidRPr="003E15EA">
        <w:t>муреина</w:t>
      </w:r>
      <w:proofErr w:type="spellEnd"/>
    </w:p>
    <w:p w:rsidR="003E15EA" w:rsidRPr="003E15EA" w:rsidRDefault="003E15EA" w:rsidP="003E15EA">
      <w:r w:rsidRPr="003E15EA">
        <w:t xml:space="preserve">      г) клеточную  стенку  с  содержанием целлюлозы</w:t>
      </w:r>
    </w:p>
    <w:p w:rsidR="003E15EA" w:rsidRPr="003E15EA" w:rsidRDefault="003E15EA" w:rsidP="003E15EA">
      <w:pPr>
        <w:rPr>
          <w:b/>
          <w:color w:val="000000" w:themeColor="text1"/>
        </w:rPr>
      </w:pPr>
      <w:r w:rsidRPr="003E15EA">
        <w:rPr>
          <w:b/>
        </w:rPr>
        <w:t>2.</w:t>
      </w:r>
      <w:r w:rsidRPr="003E15EA">
        <w:rPr>
          <w:b/>
          <w:color w:val="000000" w:themeColor="text1"/>
        </w:rPr>
        <w:t xml:space="preserve"> Одинаковая функция  характерна </w:t>
      </w:r>
      <w:proofErr w:type="gramStart"/>
      <w:r w:rsidRPr="003E15EA">
        <w:rPr>
          <w:b/>
          <w:color w:val="000000" w:themeColor="text1"/>
        </w:rPr>
        <w:t>для</w:t>
      </w:r>
      <w:proofErr w:type="gramEnd"/>
      <w:r w:rsidRPr="003E15EA">
        <w:rPr>
          <w:b/>
          <w:color w:val="000000" w:themeColor="text1"/>
        </w:rPr>
        <w:t>:</w:t>
      </w:r>
    </w:p>
    <w:p w:rsidR="003E15EA" w:rsidRPr="003E15EA" w:rsidRDefault="003E15EA" w:rsidP="003E15EA">
      <w:pPr>
        <w:rPr>
          <w:color w:val="000000" w:themeColor="text1"/>
        </w:rPr>
      </w:pPr>
      <w:r w:rsidRPr="003E15EA">
        <w:rPr>
          <w:color w:val="000000" w:themeColor="text1"/>
        </w:rPr>
        <w:t xml:space="preserve">      а)  спор 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 и  базидиомицетов</w:t>
      </w:r>
    </w:p>
    <w:p w:rsidR="003E15EA" w:rsidRPr="003E15EA" w:rsidRDefault="003E15EA" w:rsidP="003E15EA">
      <w:pPr>
        <w:rPr>
          <w:color w:val="000000" w:themeColor="text1"/>
        </w:rPr>
      </w:pPr>
      <w:r w:rsidRPr="003E15EA">
        <w:rPr>
          <w:color w:val="000000" w:themeColor="text1"/>
        </w:rPr>
        <w:t xml:space="preserve">      б) спор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 и цист дизентерийной амебы</w:t>
      </w:r>
    </w:p>
    <w:p w:rsidR="003E15EA" w:rsidRPr="003E15EA" w:rsidRDefault="003E15EA" w:rsidP="003E15EA">
      <w:pPr>
        <w:rPr>
          <w:color w:val="000000" w:themeColor="text1"/>
        </w:rPr>
      </w:pPr>
      <w:r w:rsidRPr="003E15EA">
        <w:rPr>
          <w:color w:val="000000" w:themeColor="text1"/>
        </w:rPr>
        <w:t xml:space="preserve">      в) спор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 и семян сосны</w:t>
      </w:r>
    </w:p>
    <w:p w:rsidR="003E15EA" w:rsidRPr="003E15EA" w:rsidRDefault="003E15EA" w:rsidP="003E15EA">
      <w:pPr>
        <w:rPr>
          <w:color w:val="000000" w:themeColor="text1"/>
        </w:rPr>
      </w:pPr>
      <w:r w:rsidRPr="003E15EA">
        <w:rPr>
          <w:color w:val="000000" w:themeColor="text1"/>
        </w:rPr>
        <w:t xml:space="preserve">      г) спор </w:t>
      </w:r>
      <w:proofErr w:type="spellStart"/>
      <w:r w:rsidRPr="003E15EA">
        <w:rPr>
          <w:color w:val="000000" w:themeColor="text1"/>
        </w:rPr>
        <w:t>клостридий</w:t>
      </w:r>
      <w:proofErr w:type="spellEnd"/>
      <w:r w:rsidRPr="003E15EA">
        <w:rPr>
          <w:color w:val="000000" w:themeColor="text1"/>
        </w:rPr>
        <w:t xml:space="preserve"> и  папоротников  </w:t>
      </w: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</w:rPr>
        <w:t>3.</w:t>
      </w:r>
      <w:r w:rsidRPr="003E15EA">
        <w:rPr>
          <w:b/>
          <w:bCs/>
          <w:color w:val="000000"/>
        </w:rPr>
        <w:t xml:space="preserve"> Могут быть </w:t>
      </w:r>
      <w:proofErr w:type="gramStart"/>
      <w:r w:rsidRPr="003E15EA">
        <w:rPr>
          <w:b/>
          <w:bCs/>
          <w:color w:val="000000"/>
        </w:rPr>
        <w:t>использованы</w:t>
      </w:r>
      <w:proofErr w:type="gramEnd"/>
      <w:r w:rsidRPr="003E15EA">
        <w:rPr>
          <w:b/>
          <w:bCs/>
          <w:color w:val="000000"/>
        </w:rPr>
        <w:t xml:space="preserve"> в очистных сооружениях:</w:t>
      </w:r>
      <w:r w:rsidRPr="003E15EA">
        <w:rPr>
          <w:color w:val="000000"/>
        </w:rPr>
        <w:br/>
        <w:t xml:space="preserve">     а) спирогира и фукус;</w:t>
      </w:r>
      <w:r w:rsidRPr="003E15EA">
        <w:rPr>
          <w:color w:val="000000"/>
        </w:rPr>
        <w:br/>
        <w:t xml:space="preserve">     б) хламидомонада и хлорелла;</w:t>
      </w:r>
      <w:r w:rsidRPr="003E15EA">
        <w:rPr>
          <w:color w:val="000000"/>
        </w:rPr>
        <w:br/>
        <w:t xml:space="preserve">     в) спирогира и </w:t>
      </w:r>
      <w:proofErr w:type="spellStart"/>
      <w:r w:rsidRPr="003E15EA">
        <w:rPr>
          <w:color w:val="000000"/>
        </w:rPr>
        <w:t>улотрикс</w:t>
      </w:r>
      <w:proofErr w:type="spellEnd"/>
      <w:r w:rsidRPr="003E15EA">
        <w:rPr>
          <w:color w:val="000000"/>
        </w:rPr>
        <w:t>;</w:t>
      </w:r>
      <w:r w:rsidRPr="003E15EA">
        <w:rPr>
          <w:color w:val="000000"/>
        </w:rPr>
        <w:br/>
        <w:t xml:space="preserve">    г) ламинария и фукус.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4.</w:t>
      </w:r>
      <w:r w:rsidRPr="003E15EA">
        <w:rPr>
          <w:b/>
          <w:bCs/>
          <w:color w:val="000000"/>
        </w:rPr>
        <w:t xml:space="preserve"> Сфагнум размножается:</w:t>
      </w:r>
      <w:r w:rsidRPr="003E15EA">
        <w:rPr>
          <w:color w:val="000000"/>
        </w:rPr>
        <w:br/>
        <w:t xml:space="preserve">    а) семенами</w:t>
      </w:r>
      <w:proofErr w:type="gramStart"/>
      <w:r w:rsidRPr="003E15EA">
        <w:rPr>
          <w:color w:val="000000"/>
        </w:rPr>
        <w:t xml:space="preserve"> ;</w:t>
      </w:r>
      <w:proofErr w:type="gramEnd"/>
      <w:r w:rsidRPr="003E15EA">
        <w:rPr>
          <w:color w:val="000000"/>
        </w:rPr>
        <w:t xml:space="preserve">  </w:t>
      </w:r>
      <w:r w:rsidRPr="003E15EA">
        <w:rPr>
          <w:color w:val="000000"/>
        </w:rPr>
        <w:br/>
        <w:t xml:space="preserve">    б) зооспорами;</w:t>
      </w:r>
      <w:r w:rsidRPr="003E15EA">
        <w:rPr>
          <w:color w:val="000000"/>
        </w:rPr>
        <w:br/>
        <w:t xml:space="preserve">    в) спорами, вегетативно, гаметами;</w:t>
      </w:r>
      <w:r w:rsidRPr="003E15EA">
        <w:rPr>
          <w:color w:val="000000"/>
        </w:rPr>
        <w:br/>
        <w:t xml:space="preserve">    г) только гаметами.</w:t>
      </w:r>
    </w:p>
    <w:p w:rsidR="003E15EA" w:rsidRPr="003E15EA" w:rsidRDefault="003E15EA" w:rsidP="003E15EA">
      <w:pPr>
        <w:spacing w:line="360" w:lineRule="auto"/>
        <w:rPr>
          <w:b/>
        </w:rPr>
      </w:pPr>
      <w:r w:rsidRPr="003E15EA">
        <w:rPr>
          <w:b/>
          <w:bCs/>
          <w:color w:val="000000"/>
        </w:rPr>
        <w:t xml:space="preserve">5. </w:t>
      </w:r>
      <w:r w:rsidRPr="003E15EA">
        <w:rPr>
          <w:b/>
        </w:rPr>
        <w:t>Какой цифрой обозначен на рисунке спорофит мха:</w:t>
      </w:r>
    </w:p>
    <w:tbl>
      <w:tblPr>
        <w:tblStyle w:val="a3"/>
        <w:tblW w:w="0" w:type="auto"/>
        <w:tblLook w:val="04A0"/>
      </w:tblPr>
      <w:tblGrid>
        <w:gridCol w:w="5353"/>
      </w:tblGrid>
      <w:tr w:rsidR="003E15EA" w:rsidRPr="003E15EA" w:rsidTr="00D242AE">
        <w:trPr>
          <w:trHeight w:val="3398"/>
        </w:trPr>
        <w:tc>
          <w:tcPr>
            <w:tcW w:w="5353" w:type="dxa"/>
          </w:tcPr>
          <w:p w:rsidR="003E15EA" w:rsidRPr="003E15EA" w:rsidRDefault="003E15EA" w:rsidP="00D242AE">
            <w:pPr>
              <w:spacing w:line="360" w:lineRule="auto"/>
              <w:rPr>
                <w:b/>
              </w:rPr>
            </w:pPr>
            <w:r w:rsidRPr="003E15EA">
              <w:rPr>
                <w:b/>
                <w:noProof/>
              </w:rPr>
              <w:drawing>
                <wp:inline distT="0" distB="0" distL="0" distR="0">
                  <wp:extent cx="3255749" cy="2136180"/>
                  <wp:effectExtent l="0" t="0" r="1905" b="0"/>
                  <wp:docPr id="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8631" cy="21446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spacing w:line="360" w:lineRule="auto"/>
        <w:rPr>
          <w:b/>
        </w:rPr>
      </w:pPr>
    </w:p>
    <w:p w:rsidR="003E15EA" w:rsidRPr="003E15EA" w:rsidRDefault="003E15EA" w:rsidP="003E15EA">
      <w:pPr>
        <w:rPr>
          <w:bCs/>
          <w:color w:val="000000"/>
        </w:rPr>
      </w:pPr>
      <w:r w:rsidRPr="003E15EA">
        <w:rPr>
          <w:bCs/>
          <w:color w:val="000000"/>
        </w:rPr>
        <w:t>а)1;             б)2;          в) 3;      г) 4.</w:t>
      </w:r>
    </w:p>
    <w:p w:rsidR="003E15EA" w:rsidRPr="003E15EA" w:rsidRDefault="003E15EA" w:rsidP="003E15EA">
      <w:pPr>
        <w:rPr>
          <w:bCs/>
          <w:color w:val="000000"/>
        </w:rPr>
      </w:pPr>
    </w:p>
    <w:p w:rsidR="003E15EA" w:rsidRPr="003E15EA" w:rsidRDefault="003E15EA" w:rsidP="003E15EA">
      <w:pPr>
        <w:rPr>
          <w:bCs/>
          <w:color w:val="000000"/>
        </w:rPr>
      </w:pPr>
    </w:p>
    <w:p w:rsidR="003E15EA" w:rsidRPr="003E15EA" w:rsidRDefault="003E15EA" w:rsidP="003E15EA">
      <w:pPr>
        <w:spacing w:line="360" w:lineRule="auto"/>
        <w:rPr>
          <w:b/>
        </w:rPr>
      </w:pPr>
      <w:r w:rsidRPr="003E15EA">
        <w:rPr>
          <w:b/>
          <w:color w:val="000000" w:themeColor="text1"/>
        </w:rPr>
        <w:t xml:space="preserve">6.  </w:t>
      </w:r>
      <w:r w:rsidRPr="003E15EA">
        <w:rPr>
          <w:b/>
        </w:rPr>
        <w:t>Какое растение из таблицы относят к тому же отделу, что и растение на рисунке?</w:t>
      </w:r>
    </w:p>
    <w:tbl>
      <w:tblPr>
        <w:tblStyle w:val="a3"/>
        <w:tblW w:w="0" w:type="auto"/>
        <w:tblInd w:w="250" w:type="dxa"/>
        <w:tblLook w:val="04A0"/>
      </w:tblPr>
      <w:tblGrid>
        <w:gridCol w:w="2124"/>
      </w:tblGrid>
      <w:tr w:rsidR="003E15EA" w:rsidRPr="003E15EA" w:rsidTr="00D242AE">
        <w:trPr>
          <w:trHeight w:val="2228"/>
        </w:trPr>
        <w:tc>
          <w:tcPr>
            <w:tcW w:w="2124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lastRenderedPageBreak/>
              <w:drawing>
                <wp:inline distT="0" distB="0" distL="0" distR="0">
                  <wp:extent cx="1104181" cy="1469137"/>
                  <wp:effectExtent l="0" t="0" r="1270" b="0"/>
                  <wp:docPr id="3" name="Рисунок 12" descr="ÐÐ°ÑÑÐ¸Ð½ÐºÐ¸ Ð¿Ð¾ Ð·Ð°Ð¿ÑÐ¾ÑÑ Ðµ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Ð°ÑÑÐ¸Ð½ÐºÐ¸ Ð¿Ð¾ Ð·Ð°Ð¿ÑÐ¾ÑÑ ÐµÐ»Ñ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234" cy="1470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    </w:t>
      </w:r>
    </w:p>
    <w:tbl>
      <w:tblPr>
        <w:tblStyle w:val="a3"/>
        <w:tblW w:w="0" w:type="auto"/>
        <w:tblInd w:w="250" w:type="dxa"/>
        <w:tblLayout w:type="fixed"/>
        <w:tblLook w:val="04A0"/>
      </w:tblPr>
      <w:tblGrid>
        <w:gridCol w:w="2620"/>
        <w:gridCol w:w="2166"/>
        <w:gridCol w:w="2256"/>
        <w:gridCol w:w="2172"/>
      </w:tblGrid>
      <w:tr w:rsidR="003E15EA" w:rsidRPr="003E15EA" w:rsidTr="00D242AE">
        <w:tc>
          <w:tcPr>
            <w:tcW w:w="262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526876" cy="1682151"/>
                  <wp:effectExtent l="0" t="0" r="0" b="0"/>
                  <wp:docPr id="4" name="Рисунок 14" descr="ÐÐ°ÑÑÐ¸Ð½ÐºÐ¸ Ð¿Ð¾ Ð·Ð°Ð¿ÑÐ¾ÑÑ Ð´ÐµÑÐµÐ²Ð¾ Ð¼Ð¸Ð½Ð´Ð°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ÐÐ°ÑÑÐ¸Ð½ÐºÐ¸ Ð¿Ð¾ Ð·Ð°Ð¿ÑÐ¾ÑÑ Ð´ÐµÑÐµÐ²Ð¾ Ð¼Ð¸Ð½Ð´Ð°Ð»Ñ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0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30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0785" r="7868"/>
                          <a:stretch/>
                        </pic:blipFill>
                        <pic:spPr bwMode="auto">
                          <a:xfrm>
                            <a:off x="0" y="0"/>
                            <a:ext cx="1533828" cy="168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E15EA">
              <w:rPr>
                <w:noProof/>
              </w:rPr>
              <w:drawing>
                <wp:inline distT="0" distB="0" distL="0" distR="0">
                  <wp:extent cx="1259432" cy="923883"/>
                  <wp:effectExtent l="0" t="0" r="0" b="0"/>
                  <wp:docPr id="5" name="Рисунок 16" descr="ÐÐ°ÑÑÐ¸Ð½ÐºÐ¸ Ð¿Ð¾ Ð·Ð°Ð¿ÑÐ¾ÑÑ Ð´ÐµÑÐµÐ²Ð¾ Ð¼Ð¸Ð½Ð´Ð°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ÐÐ°ÑÑÐ¸Ð½ÐºÐ¸ Ð¿Ð¾ Ð·Ð°Ð¿ÑÐ¾ÑÑ Ð´ÐµÑÐµÐ²Ð¾ Ð¼Ð¸Ð½Ð´Ð°Ð»Ñ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2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432" cy="923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6" w:type="dxa"/>
          </w:tcPr>
          <w:p w:rsidR="003E15EA" w:rsidRPr="003E15EA" w:rsidRDefault="003E15EA" w:rsidP="00D242AE">
            <w:pPr>
              <w:rPr>
                <w:color w:val="000000"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235340" cy="1777041"/>
                  <wp:effectExtent l="0" t="0" r="3175" b="0"/>
                  <wp:docPr id="6" name="Рисунок 9" descr="ÐÐ°ÑÑÐ¸Ð½ÐºÐ¸ Ð¿Ð¾ Ð·Ð°Ð¿ÑÐ¾ÑÑ ÑÐ¿Ð°ÑÐ¶Ð° ÑÐ²ÐµÑÐµÑ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ÑÐ¿Ð°ÑÐ¶Ð° ÑÐ²ÐµÑÐµÑ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-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5772" t="3363" r="10066" b="7542"/>
                          <a:stretch/>
                        </pic:blipFill>
                        <pic:spPr bwMode="auto">
                          <a:xfrm>
                            <a:off x="0" y="0"/>
                            <a:ext cx="1241153" cy="1785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6" w:type="dxa"/>
          </w:tcPr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290064" cy="1777041"/>
                  <wp:effectExtent l="0" t="0" r="5715" b="0"/>
                  <wp:docPr id="8" name="Рисунок 10" descr="ÐÐ°ÑÑÐ¸Ð½ÐºÐ¸ Ð¿Ð¾ Ð·Ð°Ð¿ÑÐ¾ÑÑ ÑÐ²Ð¾ÑÐ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ÑÐ²Ð¾ÑÐ¸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4721" r="8629" b="17317"/>
                          <a:stretch/>
                        </pic:blipFill>
                        <pic:spPr bwMode="auto">
                          <a:xfrm flipH="1">
                            <a:off x="0" y="0"/>
                            <a:ext cx="1292309" cy="1780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2" w:type="dxa"/>
          </w:tcPr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360324" cy="1794294"/>
                  <wp:effectExtent l="0" t="0" r="0" b="0"/>
                  <wp:docPr id="11" name="Рисунок 15" descr="ÐÐ°ÑÑÐ¸Ð½ÐºÐ¸ Ð¿Ð¾ Ð·Ð°Ð¿ÑÐ¾ÑÑ Ð´ÐµÑÐµÐ²Ð¾ Ð³Ð¸Ð½ÐºÐ³Ð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Ð´ÐµÑÐµÐ²Ð¾ Ð³Ð¸Ð½ÐºÐ³Ð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023" cy="1799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5EA" w:rsidRPr="003E15EA" w:rsidTr="00D242AE">
        <w:tc>
          <w:tcPr>
            <w:tcW w:w="2620" w:type="dxa"/>
          </w:tcPr>
          <w:p w:rsidR="003E15EA" w:rsidRPr="003E15EA" w:rsidRDefault="003E15EA" w:rsidP="00D242AE">
            <w:pPr>
              <w:rPr>
                <w:noProof/>
              </w:rPr>
            </w:pPr>
          </w:p>
          <w:p w:rsidR="003E15EA" w:rsidRPr="003E15EA" w:rsidRDefault="003E15EA" w:rsidP="00D242AE">
            <w:pPr>
              <w:rPr>
                <w:noProof/>
              </w:rPr>
            </w:pPr>
          </w:p>
        </w:tc>
        <w:tc>
          <w:tcPr>
            <w:tcW w:w="2166" w:type="dxa"/>
          </w:tcPr>
          <w:p w:rsidR="003E15EA" w:rsidRPr="003E15EA" w:rsidRDefault="003E15EA" w:rsidP="00D242AE">
            <w:pPr>
              <w:rPr>
                <w:noProof/>
              </w:rPr>
            </w:pPr>
          </w:p>
        </w:tc>
        <w:tc>
          <w:tcPr>
            <w:tcW w:w="2256" w:type="dxa"/>
          </w:tcPr>
          <w:p w:rsidR="003E15EA" w:rsidRPr="003E15EA" w:rsidRDefault="003E15EA" w:rsidP="00D242AE">
            <w:pPr>
              <w:rPr>
                <w:noProof/>
              </w:rPr>
            </w:pPr>
          </w:p>
        </w:tc>
        <w:tc>
          <w:tcPr>
            <w:tcW w:w="2172" w:type="dxa"/>
          </w:tcPr>
          <w:p w:rsidR="003E15EA" w:rsidRPr="003E15EA" w:rsidRDefault="003E15EA" w:rsidP="00D242AE">
            <w:pPr>
              <w:rPr>
                <w:noProof/>
              </w:rPr>
            </w:pPr>
          </w:p>
        </w:tc>
      </w:tr>
      <w:tr w:rsidR="003E15EA" w:rsidRPr="003E15EA" w:rsidTr="00D242AE">
        <w:tc>
          <w:tcPr>
            <w:tcW w:w="262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а) миндаль</w:t>
            </w:r>
          </w:p>
        </w:tc>
        <w:tc>
          <w:tcPr>
            <w:tcW w:w="2166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б) спаржа</w:t>
            </w:r>
          </w:p>
        </w:tc>
        <w:tc>
          <w:tcPr>
            <w:tcW w:w="2256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в) хвощ</w:t>
            </w:r>
          </w:p>
        </w:tc>
        <w:tc>
          <w:tcPr>
            <w:tcW w:w="2172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 xml:space="preserve">г) </w:t>
            </w:r>
            <w:proofErr w:type="spellStart"/>
            <w:r w:rsidRPr="003E15EA">
              <w:rPr>
                <w:color w:val="000000"/>
              </w:rPr>
              <w:t>гинкго</w:t>
            </w:r>
            <w:proofErr w:type="spellEnd"/>
          </w:p>
        </w:tc>
      </w:tr>
    </w:tbl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pStyle w:val="a4"/>
        <w:spacing w:line="360" w:lineRule="auto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7.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Формула цветка растений семейства розоцветных: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lang w:bidi="ru-RU"/>
        </w:rPr>
      </w:pPr>
      <w:r w:rsidRPr="003E15EA">
        <w:rPr>
          <w:lang w:bidi="ru-RU"/>
        </w:rPr>
        <w:t>а) Ч(5)Л1+2+(2)Т(9)+1П1;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lang w:bidi="ru-RU"/>
        </w:rPr>
      </w:pPr>
      <w:r w:rsidRPr="003E15EA">
        <w:rPr>
          <w:lang w:bidi="ru-RU"/>
        </w:rPr>
        <w:t>б) Ч5Л5Т∞</w:t>
      </w:r>
      <w:proofErr w:type="gramStart"/>
      <w:r w:rsidRPr="003E15EA">
        <w:rPr>
          <w:lang w:bidi="ru-RU"/>
        </w:rPr>
        <w:t>П</w:t>
      </w:r>
      <w:proofErr w:type="gramEnd"/>
      <w:r w:rsidRPr="003E15EA">
        <w:rPr>
          <w:lang w:bidi="ru-RU"/>
        </w:rPr>
        <w:t>∞;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lang w:bidi="ru-RU"/>
        </w:rPr>
      </w:pPr>
      <w:r w:rsidRPr="003E15EA">
        <w:rPr>
          <w:lang w:bidi="ru-RU"/>
        </w:rPr>
        <w:t>в) Ч(5)Л(5)Т(5)</w:t>
      </w:r>
      <w:proofErr w:type="gramStart"/>
      <w:r w:rsidRPr="003E15EA">
        <w:rPr>
          <w:lang w:bidi="ru-RU"/>
        </w:rPr>
        <w:t>П</w:t>
      </w:r>
      <w:proofErr w:type="gramEnd"/>
      <w:r w:rsidRPr="003E15EA">
        <w:rPr>
          <w:lang w:bidi="ru-RU"/>
        </w:rPr>
        <w:t xml:space="preserve">(2); 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lang w:bidi="ru-RU"/>
        </w:rPr>
      </w:pPr>
      <w:r w:rsidRPr="003E15EA">
        <w:rPr>
          <w:lang w:bidi="ru-RU"/>
        </w:rPr>
        <w:t>г) Ч4Л4Т2+4П(2).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8. </w:t>
      </w:r>
      <w:r w:rsidRPr="003E15EA">
        <w:rPr>
          <w:rFonts w:ascii="Times New Roman" w:hAnsi="Times New Roman" w:cs="Times New Roman"/>
          <w:b/>
          <w:sz w:val="24"/>
          <w:szCs w:val="24"/>
        </w:rPr>
        <w:t>Из перечисленных простейших возбудителем заболевания – пендинской или восточной язвы у человека является: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>а) балантидий;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лейшмания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>в) трипаносома;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</w:pPr>
      <w:r w:rsidRPr="003E15EA">
        <w:t>г) токсоплазма.</w:t>
      </w: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  <w:color w:val="000000"/>
        </w:rPr>
        <w:t xml:space="preserve">9. У животного, изображенного на рисунке </w:t>
      </w:r>
      <w:proofErr w:type="spellStart"/>
      <w:r w:rsidRPr="003E15EA">
        <w:rPr>
          <w:b/>
          <w:color w:val="000000"/>
        </w:rPr>
        <w:t>отсуствует</w:t>
      </w:r>
      <w:proofErr w:type="spellEnd"/>
      <w:r w:rsidRPr="003E15EA">
        <w:rPr>
          <w:b/>
          <w:color w:val="000000"/>
        </w:rPr>
        <w:t>:</w:t>
      </w:r>
    </w:p>
    <w:tbl>
      <w:tblPr>
        <w:tblStyle w:val="a3"/>
        <w:tblW w:w="0" w:type="auto"/>
        <w:tblLook w:val="04A0"/>
      </w:tblPr>
      <w:tblGrid>
        <w:gridCol w:w="3408"/>
      </w:tblGrid>
      <w:tr w:rsidR="003E15EA" w:rsidRPr="003E15EA" w:rsidTr="00D242AE">
        <w:tc>
          <w:tcPr>
            <w:tcW w:w="3408" w:type="dxa"/>
          </w:tcPr>
          <w:p w:rsidR="003E15EA" w:rsidRPr="003E15EA" w:rsidRDefault="003E15EA" w:rsidP="00D242AE">
            <w:pPr>
              <w:rPr>
                <w:b/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371600" cy="1494168"/>
                  <wp:effectExtent l="0" t="0" r="0" b="0"/>
                  <wp:docPr id="13" name="Рисунок 18" descr="ÐÐ°ÑÑÐ¸Ð½ÐºÐ¸ Ð¿Ð¾ Ð·Ð°Ð¿ÑÐ¾ÑÑ Ð³Ð¸Ð´ÑÐ° Ð¶Ð¸Ð²Ð¾ÑÐ½Ð¾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³Ð¸Ð´ÑÐ° Ð¶Ð¸Ð²Ð¾ÑÐ½Ð¾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r="26095"/>
                          <a:stretch/>
                        </pic:blipFill>
                        <pic:spPr bwMode="auto">
                          <a:xfrm>
                            <a:off x="0" y="0"/>
                            <a:ext cx="1371600" cy="1494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rPr>
          <w:b/>
          <w:color w:val="000000"/>
        </w:rPr>
      </w:pP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w w:val="98"/>
        </w:rPr>
      </w:pPr>
      <w:r w:rsidRPr="003E15EA">
        <w:rPr>
          <w:w w:val="97"/>
        </w:rPr>
        <w:t>а) эктодерма;  б) </w:t>
      </w:r>
      <w:r w:rsidRPr="003E15EA">
        <w:rPr>
          <w:w w:val="98"/>
        </w:rPr>
        <w:t>энтодерма</w:t>
      </w:r>
      <w:r w:rsidRPr="003E15EA">
        <w:rPr>
          <w:w w:val="97"/>
        </w:rPr>
        <w:t>;</w:t>
      </w:r>
      <w:r w:rsidRPr="003E15EA">
        <w:t xml:space="preserve">  </w:t>
      </w:r>
      <w:r w:rsidRPr="003E15EA">
        <w:rPr>
          <w:w w:val="97"/>
        </w:rPr>
        <w:t>в) мезодерма;</w:t>
      </w:r>
      <w:r w:rsidRPr="003E15EA">
        <w:t xml:space="preserve">  </w:t>
      </w:r>
      <w:r w:rsidRPr="003E15EA">
        <w:rPr>
          <w:w w:val="98"/>
        </w:rPr>
        <w:t>г) </w:t>
      </w:r>
      <w:r w:rsidRPr="003E15EA">
        <w:rPr>
          <w:w w:val="97"/>
        </w:rPr>
        <w:t>мезоглея</w:t>
      </w:r>
      <w:r w:rsidRPr="003E15EA">
        <w:rPr>
          <w:w w:val="98"/>
        </w:rPr>
        <w:t xml:space="preserve"> 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lastRenderedPageBreak/>
        <w:t>10.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Карбамид (мочевина) – первое органическое вещество, синтезированное в 1828 г. из неорганических веще</w:t>
      </w:r>
      <w:proofErr w:type="gram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ств Фр</w:t>
      </w:r>
      <w:proofErr w:type="gram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идрихом </w:t>
      </w:r>
      <w:proofErr w:type="spell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Вёлером</w:t>
      </w:r>
      <w:proofErr w:type="spell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. Внесение мочевины в почву способствует интенсивному росту зеленой массы растений. По своему составу она может быть отнесена к</w:t>
      </w:r>
      <w:r w:rsidRPr="003E15EA">
        <w:rPr>
          <w:rFonts w:ascii="Times New Roman" w:hAnsi="Times New Roman" w:cs="Times New Roman"/>
          <w:b/>
          <w:spacing w:val="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удобрениям: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rPr>
          <w:lang w:bidi="ru-RU"/>
        </w:rPr>
      </w:pPr>
      <w:r w:rsidRPr="003E15EA">
        <w:rPr>
          <w:lang w:bidi="ru-RU"/>
        </w:rPr>
        <w:t>а)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азотным;</w:t>
      </w:r>
      <w:r w:rsidRPr="003E15EA">
        <w:rPr>
          <w:lang w:bidi="ru-RU"/>
        </w:rPr>
        <w:tab/>
        <w:t>б) калийным;</w:t>
      </w:r>
      <w:r w:rsidRPr="003E15EA">
        <w:rPr>
          <w:lang w:bidi="ru-RU"/>
        </w:rPr>
        <w:tab/>
        <w:t xml:space="preserve">   в)</w:t>
      </w:r>
      <w:r w:rsidRPr="003E15EA">
        <w:rPr>
          <w:spacing w:val="-3"/>
          <w:lang w:bidi="ru-RU"/>
        </w:rPr>
        <w:t xml:space="preserve"> </w:t>
      </w:r>
      <w:r w:rsidRPr="003E15EA">
        <w:rPr>
          <w:lang w:bidi="ru-RU"/>
        </w:rPr>
        <w:t>фосфорным;</w:t>
      </w:r>
      <w:r w:rsidRPr="003E15EA">
        <w:rPr>
          <w:lang w:bidi="ru-RU"/>
        </w:rPr>
        <w:tab/>
        <w:t>г)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комплексным.</w:t>
      </w: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b/>
          <w:color w:val="000000"/>
        </w:rPr>
        <w:t xml:space="preserve">11. </w:t>
      </w:r>
      <w:r w:rsidRPr="003E15EA">
        <w:rPr>
          <w:b/>
          <w:bCs/>
          <w:color w:val="000000"/>
        </w:rPr>
        <w:t>Чем представители данного вида животных (</w:t>
      </w:r>
      <w:proofErr w:type="gramStart"/>
      <w:r w:rsidRPr="003E15EA">
        <w:rPr>
          <w:b/>
          <w:bCs/>
          <w:color w:val="000000"/>
        </w:rPr>
        <w:t>см</w:t>
      </w:r>
      <w:proofErr w:type="gramEnd"/>
      <w:r w:rsidRPr="003E15EA">
        <w:rPr>
          <w:b/>
          <w:bCs/>
          <w:color w:val="000000"/>
        </w:rPr>
        <w:t>. рисунок) опасны для человека?</w:t>
      </w:r>
    </w:p>
    <w:p w:rsidR="003E15EA" w:rsidRPr="003E15EA" w:rsidRDefault="003E15EA" w:rsidP="003E15EA">
      <w:pPr>
        <w:rPr>
          <w:b/>
          <w:bCs/>
          <w:color w:val="000000"/>
        </w:rPr>
      </w:pPr>
    </w:p>
    <w:tbl>
      <w:tblPr>
        <w:tblStyle w:val="a3"/>
        <w:tblW w:w="0" w:type="auto"/>
        <w:tblLook w:val="04A0"/>
      </w:tblPr>
      <w:tblGrid>
        <w:gridCol w:w="2376"/>
      </w:tblGrid>
      <w:tr w:rsidR="003E15EA" w:rsidRPr="003E15EA" w:rsidTr="00D242AE">
        <w:tc>
          <w:tcPr>
            <w:tcW w:w="2235" w:type="dxa"/>
          </w:tcPr>
          <w:p w:rsidR="003E15EA" w:rsidRPr="003E15EA" w:rsidRDefault="003E15EA" w:rsidP="00D242AE">
            <w:pPr>
              <w:rPr>
                <w:b/>
                <w:bCs/>
                <w:color w:val="000000"/>
              </w:rPr>
            </w:pPr>
          </w:p>
          <w:p w:rsidR="003E15EA" w:rsidRPr="003E15EA" w:rsidRDefault="003E15EA" w:rsidP="00D242AE">
            <w:pPr>
              <w:rPr>
                <w:b/>
                <w:bCs/>
                <w:color w:val="000000"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371600" cy="1139395"/>
                  <wp:effectExtent l="0" t="0" r="0" b="3810"/>
                  <wp:docPr id="17" name="Рисунок 19" descr="ÐÐ°ÑÑÐ¸Ð½ÐºÐ¸ Ð¿Ð¾ Ð·Ð°Ð¿ÑÐ¾ÑÑ ÐºÐ»ÐµÑ ÑÐ½ÑÐµÑÐ°Ð»Ð¸ÑÐ½ÑÐ¹ ÐºÐ°ÑÑÐ¸Ð½ÐºÐ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ºÐ»ÐµÑ ÑÐ½ÑÐµÑÐ°Ð»Ð¸ÑÐ½ÑÐ¹ ÐºÐ°ÑÑÐ¸Ð½ÐºÐ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044" cy="1145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 а) переносчики простейших – возбудителей опасной болезни;</w:t>
      </w:r>
      <w:r w:rsidRPr="003E15EA">
        <w:rPr>
          <w:color w:val="000000"/>
        </w:rPr>
        <w:br/>
        <w:t xml:space="preserve"> б) переносчики бактерий – возбудителей опасной болезни;</w:t>
      </w:r>
      <w:r w:rsidRPr="003E15EA">
        <w:rPr>
          <w:color w:val="000000"/>
        </w:rPr>
        <w:br/>
        <w:t xml:space="preserve"> в) переносчики вирусов  – возбудителей опасной болезни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 г) возбудители опасных заболеваний человека.</w:t>
      </w:r>
      <w:r w:rsidRPr="003E15EA">
        <w:rPr>
          <w:color w:val="000000"/>
        </w:rPr>
        <w:br/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12. 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У насекомых  </w:t>
      </w:r>
      <w:proofErr w:type="spell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гемолимфа</w:t>
      </w:r>
      <w:proofErr w:type="spell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НЕ участвует </w:t>
      </w:r>
      <w:proofErr w:type="gram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в</w:t>
      </w:r>
      <w:proofErr w:type="gramEnd"/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а) </w:t>
      </w:r>
      <w:proofErr w:type="gramStart"/>
      <w:r w:rsidRPr="003E15EA">
        <w:rPr>
          <w:rFonts w:ascii="Times New Roman" w:hAnsi="Times New Roman" w:cs="Times New Roman"/>
          <w:sz w:val="24"/>
          <w:szCs w:val="24"/>
          <w:lang w:bidi="ru-RU"/>
        </w:rPr>
        <w:t>транспорте</w:t>
      </w:r>
      <w:proofErr w:type="gramEnd"/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питательных веществ;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б) </w:t>
      </w:r>
      <w:proofErr w:type="gramStart"/>
      <w:r w:rsidRPr="003E15EA">
        <w:rPr>
          <w:rFonts w:ascii="Times New Roman" w:hAnsi="Times New Roman" w:cs="Times New Roman"/>
          <w:sz w:val="24"/>
          <w:szCs w:val="24"/>
          <w:lang w:bidi="ru-RU"/>
        </w:rPr>
        <w:t>транспорте</w:t>
      </w:r>
      <w:proofErr w:type="gramEnd"/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кислорода к тканям; 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в) </w:t>
      </w:r>
      <w:proofErr w:type="gramStart"/>
      <w:r w:rsidRPr="003E15EA">
        <w:rPr>
          <w:rFonts w:ascii="Times New Roman" w:hAnsi="Times New Roman" w:cs="Times New Roman"/>
          <w:sz w:val="24"/>
          <w:szCs w:val="24"/>
          <w:lang w:bidi="ru-RU"/>
        </w:rPr>
        <w:t>выведении</w:t>
      </w:r>
      <w:proofErr w:type="gramEnd"/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продуктов распада;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г) </w:t>
      </w:r>
      <w:proofErr w:type="gramStart"/>
      <w:r w:rsidRPr="003E15EA">
        <w:rPr>
          <w:rFonts w:ascii="Times New Roman" w:hAnsi="Times New Roman" w:cs="Times New Roman"/>
          <w:sz w:val="24"/>
          <w:szCs w:val="24"/>
          <w:lang w:bidi="ru-RU"/>
        </w:rPr>
        <w:t>разгибании</w:t>
      </w:r>
      <w:proofErr w:type="gramEnd"/>
      <w:r w:rsidRPr="003E15EA">
        <w:rPr>
          <w:rFonts w:ascii="Times New Roman" w:hAnsi="Times New Roman" w:cs="Times New Roman"/>
          <w:sz w:val="24"/>
          <w:szCs w:val="24"/>
          <w:lang w:bidi="ru-RU"/>
        </w:rPr>
        <w:t xml:space="preserve">  ног.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13.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Основной  хозяин малярийного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плазмодия</w:t>
      </w:r>
      <w:r w:rsidRPr="003E15EA">
        <w:rPr>
          <w:rFonts w:ascii="Times New Roman" w:hAnsi="Times New Roman" w:cs="Times New Roman"/>
          <w:sz w:val="24"/>
          <w:szCs w:val="24"/>
          <w:lang w:bidi="ru-RU"/>
        </w:rPr>
        <w:t>: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>а) человек;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>б) малярийный комар;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>в) личинка малярийного комара;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sz w:val="24"/>
          <w:szCs w:val="24"/>
          <w:lang w:bidi="ru-RU"/>
        </w:rPr>
        <w:t>г) отсутствует, т. к. малярийный плазмодий не является паразитом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color w:val="000000"/>
          <w:sz w:val="24"/>
          <w:szCs w:val="24"/>
        </w:rPr>
      </w:pPr>
      <w:r w:rsidRPr="003E15EA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E15EA">
        <w:rPr>
          <w:rFonts w:ascii="Times New Roman" w:hAnsi="Times New Roman" w:cs="Times New Roman"/>
          <w:b/>
          <w:color w:val="000000"/>
          <w:sz w:val="24"/>
          <w:szCs w:val="24"/>
        </w:rPr>
        <w:t>14. Какие из перечисленных органов НЕ являются гомологами: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а) клешни краба и скорпиона;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б) крылья стрекозы и пчелы;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в) ласты пингвина и крылья страуса;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г) легкие ящерицы и паука.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  <w:color w:val="000000"/>
        </w:rPr>
        <w:t>15.  Почему нельзя сделать рентген грудной клетки лягушки?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а)  потому что нет </w:t>
      </w:r>
      <w:proofErr w:type="spellStart"/>
      <w:r w:rsidRPr="003E15EA">
        <w:rPr>
          <w:color w:val="000000"/>
        </w:rPr>
        <w:t>рентгенаппарата</w:t>
      </w:r>
      <w:proofErr w:type="spellEnd"/>
      <w:r w:rsidRPr="003E15EA">
        <w:rPr>
          <w:color w:val="000000"/>
        </w:rPr>
        <w:t>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б) потому что нет грудной клетки;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в) потому что лягушка не будет сидеть смирно;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 xml:space="preserve">г) потому что она не отобразится на  </w:t>
      </w:r>
      <w:proofErr w:type="spellStart"/>
      <w:r w:rsidRPr="003E15EA">
        <w:rPr>
          <w:color w:val="000000"/>
        </w:rPr>
        <w:t>рентгенопленке</w:t>
      </w:r>
      <w:proofErr w:type="spellEnd"/>
      <w:r w:rsidRPr="003E15EA">
        <w:rPr>
          <w:color w:val="000000"/>
        </w:rPr>
        <w:t>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b/>
          <w:color w:val="000000"/>
        </w:rPr>
      </w:pPr>
      <w:r w:rsidRPr="003E15EA">
        <w:rPr>
          <w:b/>
          <w:color w:val="000000"/>
        </w:rPr>
        <w:t>16.  Какая  ткань  НЕ участвует в образовании органов человека?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а) плотная волокнистая;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б) мышечная;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в) механическая;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г) жировая.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17.</w:t>
      </w:r>
      <w:r w:rsidRPr="003E15EA">
        <w:t xml:space="preserve"> </w:t>
      </w:r>
      <w:r w:rsidRPr="003E15EA">
        <w:rPr>
          <w:b/>
          <w:bCs/>
          <w:color w:val="000000"/>
        </w:rPr>
        <w:t>В отличие от взрослого человека, у ребёнка до 6–7 лет отсутствуют:</w:t>
      </w:r>
      <w:r w:rsidRPr="003E15EA">
        <w:rPr>
          <w:color w:val="000000"/>
        </w:rPr>
        <w:br/>
        <w:t xml:space="preserve"> а) клыки; 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б) резцы;</w:t>
      </w:r>
      <w:r w:rsidRPr="003E15EA">
        <w:rPr>
          <w:color w:val="000000"/>
        </w:rPr>
        <w:br/>
        <w:t xml:space="preserve">в) большие коренные зубы; 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lastRenderedPageBreak/>
        <w:t>г) малые коренные зубы;</w:t>
      </w:r>
      <w:r w:rsidRPr="003E15EA">
        <w:rPr>
          <w:color w:val="000000"/>
        </w:rPr>
        <w:br/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bCs/>
          <w:color w:val="000000"/>
        </w:rPr>
        <w:t xml:space="preserve">18. </w:t>
      </w:r>
      <w:proofErr w:type="spellStart"/>
      <w:proofErr w:type="gramStart"/>
      <w:r w:rsidRPr="003E15EA">
        <w:rPr>
          <w:b/>
          <w:bCs/>
          <w:color w:val="000000"/>
        </w:rPr>
        <w:t>Поперечно-полосатые</w:t>
      </w:r>
      <w:proofErr w:type="spellEnd"/>
      <w:proofErr w:type="gramEnd"/>
      <w:r w:rsidRPr="003E15EA">
        <w:rPr>
          <w:b/>
          <w:bCs/>
          <w:color w:val="000000"/>
        </w:rPr>
        <w:t xml:space="preserve"> волокна НЕ  свойственны мышечным тканям,</w:t>
      </w:r>
      <w:r w:rsidRPr="003E15EA">
        <w:rPr>
          <w:color w:val="000000"/>
        </w:rPr>
        <w:br/>
      </w:r>
      <w:r w:rsidRPr="003E15EA">
        <w:rPr>
          <w:b/>
          <w:bCs/>
          <w:color w:val="000000"/>
        </w:rPr>
        <w:t>которые обеспечивают:</w:t>
      </w:r>
      <w:r w:rsidRPr="003E15EA">
        <w:rPr>
          <w:color w:val="000000"/>
        </w:rPr>
        <w:br/>
        <w:t xml:space="preserve">   а) вдох-выдох;</w:t>
      </w:r>
      <w:r w:rsidRPr="003E15EA">
        <w:rPr>
          <w:color w:val="000000"/>
        </w:rPr>
        <w:br/>
        <w:t xml:space="preserve">   б) перистальтические движения кишечника;</w:t>
      </w:r>
      <w:r w:rsidRPr="003E15EA">
        <w:rPr>
          <w:color w:val="000000"/>
        </w:rPr>
        <w:br/>
        <w:t xml:space="preserve">   в) движения языка;</w:t>
      </w:r>
      <w:r w:rsidRPr="003E15EA">
        <w:rPr>
          <w:color w:val="000000"/>
        </w:rPr>
        <w:br/>
        <w:t xml:space="preserve">   г) автоматическую работу сердца.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19. Из перечисленных веществ  в желудке НЕ функционирует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а) пепсин;</w:t>
      </w:r>
      <w:r w:rsidRPr="003E15EA">
        <w:rPr>
          <w:color w:val="000000"/>
        </w:rPr>
        <w:br/>
        <w:t xml:space="preserve">   б) липаза;</w:t>
      </w:r>
      <w:r w:rsidRPr="003E15EA">
        <w:rPr>
          <w:color w:val="000000"/>
        </w:rPr>
        <w:br/>
        <w:t xml:space="preserve">   в) </w:t>
      </w:r>
      <w:proofErr w:type="spellStart"/>
      <w:r w:rsidRPr="003E15EA">
        <w:rPr>
          <w:color w:val="000000"/>
        </w:rPr>
        <w:t>гастрин</w:t>
      </w:r>
      <w:proofErr w:type="spellEnd"/>
      <w:r w:rsidRPr="003E15EA">
        <w:rPr>
          <w:color w:val="000000"/>
        </w:rPr>
        <w:t>;</w:t>
      </w:r>
      <w:r w:rsidRPr="003E15EA">
        <w:rPr>
          <w:color w:val="000000"/>
        </w:rPr>
        <w:br/>
        <w:t xml:space="preserve">   г) химотрипсин;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 xml:space="preserve">20. </w:t>
      </w:r>
      <w:r w:rsidRPr="003E15EA">
        <w:rPr>
          <w:b/>
          <w:bCs/>
          <w:color w:val="000000"/>
        </w:rPr>
        <w:t>Центр  голода находится в:</w:t>
      </w:r>
      <w:r w:rsidRPr="003E15EA">
        <w:rPr>
          <w:color w:val="000000"/>
        </w:rPr>
        <w:br/>
        <w:t xml:space="preserve">   а) среднем мозге;</w:t>
      </w:r>
      <w:r w:rsidRPr="003E15EA">
        <w:rPr>
          <w:color w:val="000000"/>
        </w:rPr>
        <w:br/>
        <w:t xml:space="preserve">   б) мозжечке;</w:t>
      </w:r>
      <w:r w:rsidRPr="003E15EA">
        <w:rPr>
          <w:color w:val="000000"/>
        </w:rPr>
        <w:br/>
        <w:t xml:space="preserve">   в) промежуточном мозге;</w:t>
      </w:r>
      <w:r w:rsidRPr="003E15EA">
        <w:rPr>
          <w:color w:val="000000"/>
        </w:rPr>
        <w:br/>
        <w:t xml:space="preserve">   г) продолговатом мозге.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bCs/>
          <w:color w:val="000000"/>
        </w:rPr>
        <w:t xml:space="preserve">21. </w:t>
      </w:r>
      <w:r w:rsidRPr="003E15EA">
        <w:rPr>
          <w:b/>
          <w:color w:val="000000"/>
        </w:rPr>
        <w:t>Дыхание человека учащается в ответ  на изменение в крови количества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а) кислорода;</w:t>
      </w:r>
      <w:r w:rsidRPr="003E15EA">
        <w:rPr>
          <w:color w:val="000000"/>
        </w:rPr>
        <w:br/>
        <w:t xml:space="preserve">   б) кислорода и углекислого газа;</w:t>
      </w:r>
      <w:r w:rsidRPr="003E15EA">
        <w:rPr>
          <w:color w:val="000000"/>
        </w:rPr>
        <w:br/>
        <w:t xml:space="preserve">   в) углекислого газа;</w:t>
      </w:r>
      <w:r w:rsidRPr="003E15EA">
        <w:rPr>
          <w:color w:val="000000"/>
        </w:rPr>
        <w:br/>
        <w:t xml:space="preserve">   г) угарного газа.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22. Общим для гемоглобина и фибриногена является то, что</w:t>
      </w:r>
      <w:r w:rsidRPr="003E15EA">
        <w:rPr>
          <w:color w:val="000000"/>
        </w:rPr>
        <w:t>: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а) транспортируют кислород;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б) являются белками крови;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в) определяют группу крови;</w:t>
      </w:r>
    </w:p>
    <w:p w:rsidR="003E15EA" w:rsidRPr="003E15EA" w:rsidRDefault="003E15EA" w:rsidP="003E15EA">
      <w:pPr>
        <w:rPr>
          <w:color w:val="000000"/>
        </w:rPr>
      </w:pPr>
      <w:r w:rsidRPr="003E15EA">
        <w:rPr>
          <w:color w:val="000000"/>
        </w:rPr>
        <w:t>г) участвуют в свертывании крови.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  <w:r w:rsidRPr="003E15EA">
        <w:rPr>
          <w:b/>
          <w:color w:val="000000"/>
        </w:rPr>
        <w:t xml:space="preserve">23. </w:t>
      </w:r>
      <w:r w:rsidRPr="003E15EA">
        <w:rPr>
          <w:b/>
        </w:rPr>
        <w:t>Травинки с сырых лугов нельзя брать в рот, так как на них могут быть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t>а) финны бычьего цепня;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t>б) личинки  аскарид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t>в) яйца ресничного червя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t>г) яйца печеночного сосальщика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b/>
        </w:rPr>
        <w:t>24</w:t>
      </w:r>
      <w:r w:rsidRPr="003E15EA">
        <w:t>.</w:t>
      </w:r>
      <w:r w:rsidRPr="003E15EA">
        <w:rPr>
          <w:b/>
        </w:rPr>
        <w:t xml:space="preserve"> Какую функцию выполняет  желчь?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>а)  регулирует водно-солевой обмен;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>б) создает кислую среду в желудке;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>в) участвует в расщеплении жиров;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г) участвует в </w:t>
      </w:r>
      <w:proofErr w:type="spellStart"/>
      <w:r w:rsidRPr="003E15EA">
        <w:rPr>
          <w:color w:val="000000"/>
        </w:rPr>
        <w:t>эмульгации</w:t>
      </w:r>
      <w:proofErr w:type="spellEnd"/>
      <w:r w:rsidRPr="003E15EA">
        <w:rPr>
          <w:color w:val="000000"/>
        </w:rPr>
        <w:t xml:space="preserve"> жиров.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</w:p>
    <w:p w:rsidR="003E15EA" w:rsidRPr="003E15EA" w:rsidRDefault="003E15EA" w:rsidP="003E15EA">
      <w:r w:rsidRPr="003E15EA">
        <w:rPr>
          <w:b/>
          <w:color w:val="000000"/>
        </w:rPr>
        <w:t>25</w:t>
      </w:r>
      <w:r w:rsidRPr="003E15EA">
        <w:rPr>
          <w:color w:val="000000"/>
        </w:rPr>
        <w:t xml:space="preserve">. </w:t>
      </w:r>
      <w:r w:rsidRPr="003E15EA">
        <w:rPr>
          <w:b/>
        </w:rPr>
        <w:t>Чем непосредственно возбуждаются рецепторы слухового анализатора?</w:t>
      </w:r>
    </w:p>
    <w:p w:rsidR="003E15EA" w:rsidRPr="003E15EA" w:rsidRDefault="003E15EA" w:rsidP="003E15EA">
      <w:r w:rsidRPr="003E15EA">
        <w:t>а) колебаниями барабанной перепонки;</w:t>
      </w:r>
    </w:p>
    <w:p w:rsidR="003E15EA" w:rsidRPr="003E15EA" w:rsidRDefault="003E15EA" w:rsidP="003E15EA">
      <w:r w:rsidRPr="003E15EA">
        <w:t>б) колебаниями слуховых косточек;</w:t>
      </w:r>
    </w:p>
    <w:p w:rsidR="003E15EA" w:rsidRPr="003E15EA" w:rsidRDefault="003E15EA" w:rsidP="003E15EA">
      <w:r w:rsidRPr="003E15EA">
        <w:t>в) колебаниями жидкости в улитке;</w:t>
      </w:r>
    </w:p>
    <w:p w:rsidR="003E15EA" w:rsidRPr="003E15EA" w:rsidRDefault="003E15EA" w:rsidP="003E15EA">
      <w:r w:rsidRPr="003E15EA">
        <w:t>г) перемещением кристаллов в полукружных каналах.</w:t>
      </w:r>
    </w:p>
    <w:p w:rsidR="003E15EA" w:rsidRPr="003E15EA" w:rsidRDefault="003E15EA" w:rsidP="003E15EA"/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>26.</w:t>
      </w:r>
      <w:r w:rsidRPr="003E15EA">
        <w:rPr>
          <w:b/>
          <w:bCs/>
          <w:color w:val="000000"/>
        </w:rPr>
        <w:t xml:space="preserve"> Ионы магния входят в состав:</w:t>
      </w:r>
      <w:r w:rsidRPr="003E15EA">
        <w:rPr>
          <w:color w:val="000000"/>
        </w:rPr>
        <w:br/>
        <w:t xml:space="preserve"> а) гемоглобина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 б) инсулина;</w:t>
      </w:r>
      <w:r w:rsidRPr="003E15EA">
        <w:rPr>
          <w:color w:val="000000"/>
        </w:rPr>
        <w:br/>
      </w:r>
      <w:r w:rsidRPr="003E15EA">
        <w:rPr>
          <w:color w:val="000000"/>
        </w:rPr>
        <w:lastRenderedPageBreak/>
        <w:t xml:space="preserve"> в) хлорофилла;</w:t>
      </w:r>
      <w:r w:rsidRPr="003E15EA">
        <w:rPr>
          <w:color w:val="000000"/>
        </w:rPr>
        <w:br/>
        <w:t xml:space="preserve"> г) тироксина.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b/>
          <w:color w:val="000000"/>
        </w:rPr>
        <w:t>27. На рисунке изображены зависимости скорости роста разных видов</w:t>
      </w:r>
      <w:r w:rsidRPr="003E15EA">
        <w:rPr>
          <w:b/>
          <w:color w:val="000000"/>
        </w:rPr>
        <w:br/>
        <w:t>растений от освещённости</w:t>
      </w:r>
      <w:r w:rsidRPr="003E15EA">
        <w:rPr>
          <w:b/>
          <w:bCs/>
          <w:color w:val="000000"/>
        </w:rPr>
        <w:t>:</w:t>
      </w:r>
    </w:p>
    <w:p w:rsidR="003E15EA" w:rsidRPr="003E15EA" w:rsidRDefault="003E15EA" w:rsidP="003E15EA">
      <w:pPr>
        <w:rPr>
          <w:b/>
          <w:bCs/>
          <w:color w:val="000000"/>
        </w:rPr>
      </w:pP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noProof/>
        </w:rPr>
        <w:drawing>
          <wp:inline distT="0" distB="0" distL="0" distR="0">
            <wp:extent cx="4410995" cy="2219325"/>
            <wp:effectExtent l="0" t="0" r="8890" b="0"/>
            <wp:docPr id="2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2540" cy="222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5EA" w:rsidRPr="003E15EA" w:rsidRDefault="003E15EA" w:rsidP="003E15EA">
      <w:pPr>
        <w:rPr>
          <w:b/>
          <w:bCs/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Наиболее тенелюбивым является вид:</w:t>
      </w:r>
      <w:r w:rsidRPr="003E15EA">
        <w:rPr>
          <w:color w:val="000000"/>
        </w:rPr>
        <w:br/>
        <w:t xml:space="preserve">   а) А;</w:t>
      </w:r>
      <w:r w:rsidRPr="003E15EA">
        <w:rPr>
          <w:color w:val="000000"/>
        </w:rPr>
        <w:br/>
        <w:t xml:space="preserve">   б) Б;</w:t>
      </w:r>
      <w:r w:rsidRPr="003E15EA">
        <w:rPr>
          <w:color w:val="000000"/>
        </w:rPr>
        <w:br/>
        <w:t xml:space="preserve">   в) В;</w:t>
      </w:r>
      <w:r w:rsidRPr="003E15EA">
        <w:rPr>
          <w:color w:val="000000"/>
        </w:rPr>
        <w:br/>
        <w:t xml:space="preserve">   г) Г</w:t>
      </w:r>
    </w:p>
    <w:p w:rsidR="003E15EA" w:rsidRPr="003E15EA" w:rsidRDefault="003E15EA" w:rsidP="003E15EA">
      <w:pPr>
        <w:rPr>
          <w:b/>
          <w:bCs/>
          <w:color w:val="000000"/>
        </w:rPr>
      </w:pPr>
    </w:p>
    <w:p w:rsidR="003E15EA" w:rsidRPr="003E15EA" w:rsidRDefault="003E15EA" w:rsidP="003E15EA">
      <w:r w:rsidRPr="003E15EA">
        <w:rPr>
          <w:b/>
        </w:rPr>
        <w:t>28. Укажите пример проявления идиоадаптаций у растений.</w:t>
      </w:r>
    </w:p>
    <w:p w:rsidR="003E15EA" w:rsidRPr="003E15EA" w:rsidRDefault="003E15EA" w:rsidP="003E15EA">
      <w:r w:rsidRPr="003E15EA">
        <w:t xml:space="preserve">а) возникновение семени у </w:t>
      </w:r>
      <w:proofErr w:type="gramStart"/>
      <w:r w:rsidRPr="003E15EA">
        <w:t>голосеменных</w:t>
      </w:r>
      <w:proofErr w:type="gramEnd"/>
      <w:r w:rsidRPr="003E15EA">
        <w:t>;</w:t>
      </w:r>
    </w:p>
    <w:p w:rsidR="003E15EA" w:rsidRPr="003E15EA" w:rsidRDefault="003E15EA" w:rsidP="003E15EA">
      <w:r w:rsidRPr="003E15EA">
        <w:t xml:space="preserve">б) возникновение плода у </w:t>
      </w:r>
      <w:proofErr w:type="gramStart"/>
      <w:r w:rsidRPr="003E15EA">
        <w:t>цветковых</w:t>
      </w:r>
      <w:proofErr w:type="gramEnd"/>
      <w:r w:rsidRPr="003E15EA">
        <w:t>;</w:t>
      </w:r>
    </w:p>
    <w:p w:rsidR="003E15EA" w:rsidRPr="003E15EA" w:rsidRDefault="003E15EA" w:rsidP="003E15EA">
      <w:r w:rsidRPr="003E15EA">
        <w:t>в) возникновение нектарников для привлечения насекомых;</w:t>
      </w:r>
    </w:p>
    <w:p w:rsidR="003E15EA" w:rsidRPr="003E15EA" w:rsidRDefault="003E15EA" w:rsidP="003E15EA">
      <w:r w:rsidRPr="003E15EA">
        <w:t>г) появление фотосинтеза.</w:t>
      </w:r>
    </w:p>
    <w:p w:rsidR="003E15EA" w:rsidRPr="003E15EA" w:rsidRDefault="003E15EA" w:rsidP="003E15EA"/>
    <w:p w:rsidR="003E15EA" w:rsidRPr="003E15EA" w:rsidRDefault="003E15EA" w:rsidP="003E15EA">
      <w:r w:rsidRPr="003E15EA">
        <w:rPr>
          <w:b/>
        </w:rPr>
        <w:t>29. В процессе эволюции под действием движущих сил происходит</w:t>
      </w:r>
    </w:p>
    <w:p w:rsidR="003E15EA" w:rsidRPr="003E15EA" w:rsidRDefault="003E15EA" w:rsidP="003E15EA">
      <w:r w:rsidRPr="003E15EA">
        <w:t xml:space="preserve">а) </w:t>
      </w:r>
      <w:proofErr w:type="spellStart"/>
      <w:r w:rsidRPr="003E15EA">
        <w:t>саморегуляция</w:t>
      </w:r>
      <w:proofErr w:type="spellEnd"/>
      <w:r w:rsidRPr="003E15EA">
        <w:t xml:space="preserve"> в экосистеме;</w:t>
      </w:r>
    </w:p>
    <w:p w:rsidR="003E15EA" w:rsidRPr="003E15EA" w:rsidRDefault="003E15EA" w:rsidP="003E15EA">
      <w:r w:rsidRPr="003E15EA">
        <w:t>б) колебание численности популяций;</w:t>
      </w:r>
    </w:p>
    <w:p w:rsidR="003E15EA" w:rsidRPr="003E15EA" w:rsidRDefault="003E15EA" w:rsidP="003E15EA">
      <w:r w:rsidRPr="003E15EA">
        <w:t>в) круговорот веществ и превращение энергии;</w:t>
      </w:r>
    </w:p>
    <w:p w:rsidR="003E15EA" w:rsidRPr="003E15EA" w:rsidRDefault="003E15EA" w:rsidP="003E15EA">
      <w:r w:rsidRPr="003E15EA">
        <w:t>г) формирование приспособленности организмов.</w:t>
      </w:r>
    </w:p>
    <w:p w:rsidR="003E15EA" w:rsidRPr="003E15EA" w:rsidRDefault="003E15EA" w:rsidP="003E15EA"/>
    <w:p w:rsidR="003E15EA" w:rsidRPr="003E15EA" w:rsidRDefault="003E15EA" w:rsidP="003E15EA">
      <w:r w:rsidRPr="003E15EA">
        <w:rPr>
          <w:b/>
        </w:rPr>
        <w:t xml:space="preserve">30. Преобладание гомозиготных особей в популяции приводит </w:t>
      </w:r>
      <w:proofErr w:type="gramStart"/>
      <w:r w:rsidRPr="003E15EA">
        <w:rPr>
          <w:b/>
        </w:rPr>
        <w:t>к</w:t>
      </w:r>
      <w:proofErr w:type="gramEnd"/>
    </w:p>
    <w:p w:rsidR="003E15EA" w:rsidRPr="003E15EA" w:rsidRDefault="003E15EA" w:rsidP="003E15EA">
      <w:r w:rsidRPr="003E15EA">
        <w:t>а) обострению в ней межвидовой борьбы за существование;</w:t>
      </w:r>
    </w:p>
    <w:p w:rsidR="003E15EA" w:rsidRPr="003E15EA" w:rsidRDefault="003E15EA" w:rsidP="003E15EA">
      <w:r w:rsidRPr="003E15EA">
        <w:t>б) уменьшению её генетического разнообразия;</w:t>
      </w:r>
    </w:p>
    <w:p w:rsidR="003E15EA" w:rsidRPr="003E15EA" w:rsidRDefault="003E15EA" w:rsidP="003E15EA">
      <w:r w:rsidRPr="003E15EA">
        <w:t>в) расширению её ареала;</w:t>
      </w:r>
    </w:p>
    <w:p w:rsidR="003E15EA" w:rsidRPr="003E15EA" w:rsidRDefault="003E15EA" w:rsidP="003E15EA">
      <w:r w:rsidRPr="003E15EA">
        <w:t>г) возникновению в ней нового вида.</w:t>
      </w:r>
    </w:p>
    <w:p w:rsidR="003E15EA" w:rsidRPr="003E15EA" w:rsidRDefault="003E15EA" w:rsidP="003E15EA"/>
    <w:p w:rsidR="003E15EA" w:rsidRPr="003E15EA" w:rsidRDefault="003E15EA" w:rsidP="003E15EA">
      <w:r w:rsidRPr="003E15EA">
        <w:rPr>
          <w:b/>
        </w:rPr>
        <w:t>31. Усиление мутационного процесса в природной популяции способствует</w:t>
      </w:r>
    </w:p>
    <w:p w:rsidR="003E15EA" w:rsidRPr="003E15EA" w:rsidRDefault="003E15EA" w:rsidP="003E15EA">
      <w:r w:rsidRPr="003E15EA">
        <w:t>а) повышению эффективности   естественного отбора;</w:t>
      </w:r>
    </w:p>
    <w:p w:rsidR="003E15EA" w:rsidRPr="003E15EA" w:rsidRDefault="003E15EA" w:rsidP="003E15EA">
      <w:r w:rsidRPr="003E15EA">
        <w:t>б) ослаблению борьбы за существование;</w:t>
      </w:r>
    </w:p>
    <w:p w:rsidR="003E15EA" w:rsidRPr="003E15EA" w:rsidRDefault="003E15EA" w:rsidP="003E15EA">
      <w:r w:rsidRPr="003E15EA">
        <w:t>в) увеличению численности особей;</w:t>
      </w:r>
    </w:p>
    <w:p w:rsidR="003E15EA" w:rsidRPr="003E15EA" w:rsidRDefault="003E15EA" w:rsidP="003E15EA">
      <w:r w:rsidRPr="003E15EA">
        <w:t>г) изменению ареала вида.</w:t>
      </w:r>
    </w:p>
    <w:p w:rsidR="003E15EA" w:rsidRPr="003E15EA" w:rsidRDefault="003E15EA" w:rsidP="003E15EA"/>
    <w:p w:rsidR="003E15EA" w:rsidRPr="003E15EA" w:rsidRDefault="003E15EA" w:rsidP="003E15EA">
      <w:r w:rsidRPr="003E15EA">
        <w:rPr>
          <w:b/>
        </w:rPr>
        <w:t>32. Движущая форма естественного отбора, в отличие от стабилизирующей формы, сохраняет</w:t>
      </w:r>
    </w:p>
    <w:p w:rsidR="003E15EA" w:rsidRPr="003E15EA" w:rsidRDefault="003E15EA" w:rsidP="003E15EA">
      <w:r w:rsidRPr="003E15EA">
        <w:t>а) особей со средним значением признака;</w:t>
      </w:r>
    </w:p>
    <w:p w:rsidR="003E15EA" w:rsidRPr="003E15EA" w:rsidRDefault="003E15EA" w:rsidP="003E15EA">
      <w:r w:rsidRPr="003E15EA">
        <w:t>б) особей с крайними значениями признака;</w:t>
      </w:r>
    </w:p>
    <w:p w:rsidR="003E15EA" w:rsidRPr="003E15EA" w:rsidRDefault="003E15EA" w:rsidP="003E15EA">
      <w:r w:rsidRPr="003E15EA">
        <w:t>в) популяции с большим числом старых особей;</w:t>
      </w:r>
    </w:p>
    <w:p w:rsidR="003E15EA" w:rsidRPr="003E15EA" w:rsidRDefault="003E15EA" w:rsidP="003E15EA">
      <w:r w:rsidRPr="003E15EA">
        <w:lastRenderedPageBreak/>
        <w:t xml:space="preserve">г) особей с изменёнными признаками. </w:t>
      </w:r>
    </w:p>
    <w:p w:rsidR="003E15EA" w:rsidRPr="003E15EA" w:rsidRDefault="003E15EA" w:rsidP="003E15EA"/>
    <w:p w:rsidR="003E15EA" w:rsidRPr="003E15EA" w:rsidRDefault="003E15EA" w:rsidP="003E15EA">
      <w:pPr>
        <w:rPr>
          <w:color w:val="000000"/>
        </w:rPr>
      </w:pPr>
      <w:r w:rsidRPr="003E15EA">
        <w:rPr>
          <w:b/>
        </w:rPr>
        <w:t xml:space="preserve">33. </w:t>
      </w:r>
      <w:r w:rsidRPr="003E15EA">
        <w:rPr>
          <w:b/>
          <w:color w:val="000000"/>
        </w:rPr>
        <w:t>Расхождение дочерних хроматид к полюсам происходит в мейозе в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а) профазе I</w:t>
      </w:r>
      <w:proofErr w:type="gramStart"/>
      <w:r w:rsidRPr="003E15EA">
        <w:rPr>
          <w:color w:val="000000"/>
        </w:rPr>
        <w:t xml:space="preserve"> ;</w:t>
      </w:r>
      <w:proofErr w:type="gramEnd"/>
      <w:r w:rsidRPr="003E15EA">
        <w:rPr>
          <w:color w:val="000000"/>
        </w:rPr>
        <w:br/>
        <w:t xml:space="preserve">   б) метафазе II ;</w:t>
      </w:r>
      <w:r w:rsidRPr="003E15EA">
        <w:rPr>
          <w:color w:val="000000"/>
        </w:rPr>
        <w:br/>
        <w:t xml:space="preserve">   в) анафазе I ;</w:t>
      </w:r>
      <w:r w:rsidRPr="003E15EA">
        <w:rPr>
          <w:color w:val="000000"/>
        </w:rPr>
        <w:br/>
        <w:t xml:space="preserve">   г) анафазе II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bCs/>
          <w:color w:val="000000"/>
        </w:rPr>
        <w:t>34. Окисление органических соединений до пировиноградной кислоты (ПВК)  в митохондриях происходит:</w:t>
      </w:r>
      <w:r w:rsidRPr="003E15EA">
        <w:rPr>
          <w:color w:val="000000"/>
        </w:rPr>
        <w:br/>
        <w:t xml:space="preserve">   а) в матриксе;</w:t>
      </w:r>
      <w:r w:rsidRPr="003E15EA">
        <w:rPr>
          <w:color w:val="000000"/>
        </w:rPr>
        <w:br/>
        <w:t xml:space="preserve">   б) в межмембранном пространстве;</w:t>
      </w:r>
      <w:r w:rsidRPr="003E15EA">
        <w:rPr>
          <w:color w:val="000000"/>
        </w:rPr>
        <w:br/>
        <w:t xml:space="preserve">   в) на наружной мембране;</w:t>
      </w:r>
      <w:r w:rsidRPr="003E15EA">
        <w:rPr>
          <w:color w:val="000000"/>
        </w:rPr>
        <w:br/>
        <w:t xml:space="preserve">   г) на внутренней мембране.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  <w:r w:rsidRPr="003E15EA">
        <w:rPr>
          <w:b/>
          <w:color w:val="000000"/>
        </w:rPr>
        <w:t>35. Что происходит в экосистеме</w:t>
      </w:r>
      <w:r w:rsidRPr="003E15EA">
        <w:rPr>
          <w:b/>
          <w:bCs/>
          <w:color w:val="000000"/>
        </w:rPr>
        <w:t xml:space="preserve">, </w:t>
      </w:r>
      <w:r w:rsidRPr="003E15EA">
        <w:rPr>
          <w:b/>
          <w:color w:val="000000"/>
        </w:rPr>
        <w:t xml:space="preserve">если в ней отсутствуют </w:t>
      </w:r>
      <w:proofErr w:type="spellStart"/>
      <w:r w:rsidRPr="003E15EA">
        <w:rPr>
          <w:b/>
          <w:color w:val="000000"/>
        </w:rPr>
        <w:t>редуценты</w:t>
      </w:r>
      <w:proofErr w:type="spellEnd"/>
      <w:r w:rsidRPr="003E15EA">
        <w:rPr>
          <w:b/>
          <w:color w:val="000000"/>
        </w:rPr>
        <w:t xml:space="preserve">  или</w:t>
      </w:r>
      <w:r w:rsidRPr="003E15EA">
        <w:rPr>
          <w:b/>
          <w:color w:val="000000"/>
        </w:rPr>
        <w:br/>
        <w:t>их деятельность слабо выражена</w:t>
      </w:r>
      <w:r w:rsidRPr="003E15EA">
        <w:rPr>
          <w:b/>
          <w:bCs/>
          <w:color w:val="000000"/>
        </w:rPr>
        <w:t>: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а) ничего не происходит;</w:t>
      </w:r>
      <w:r w:rsidRPr="003E15EA">
        <w:rPr>
          <w:color w:val="000000"/>
        </w:rPr>
        <w:br/>
        <w:t xml:space="preserve">   б) происходит накопление органического вещества;</w:t>
      </w:r>
      <w:r w:rsidRPr="003E15EA">
        <w:rPr>
          <w:color w:val="000000"/>
        </w:rPr>
        <w:br/>
        <w:t xml:space="preserve">   в) уменьшается численность продуцентов;</w:t>
      </w:r>
      <w:r w:rsidRPr="003E15EA">
        <w:rPr>
          <w:color w:val="000000"/>
        </w:rPr>
        <w:br/>
        <w:t xml:space="preserve">   г) возрастает численность </w:t>
      </w:r>
      <w:proofErr w:type="spellStart"/>
      <w:r w:rsidRPr="003E15EA">
        <w:rPr>
          <w:color w:val="000000"/>
        </w:rPr>
        <w:t>консументов</w:t>
      </w:r>
      <w:proofErr w:type="spellEnd"/>
      <w:r w:rsidRPr="003E15EA">
        <w:rPr>
          <w:color w:val="000000"/>
        </w:rPr>
        <w:t>.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Часть 2.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20 (по 2 балла за каждое тестовое задание). </w:t>
      </w:r>
    </w:p>
    <w:p w:rsidR="003E15EA" w:rsidRPr="003E15EA" w:rsidRDefault="003E15EA" w:rsidP="003E15EA">
      <w:pPr>
        <w:rPr>
          <w:b/>
        </w:rPr>
      </w:pPr>
    </w:p>
    <w:p w:rsidR="003E15EA" w:rsidRPr="003E15EA" w:rsidRDefault="003E15EA" w:rsidP="003E15EA">
      <w:pPr>
        <w:pStyle w:val="aa"/>
      </w:pPr>
      <w:r w:rsidRPr="003E15EA">
        <w:rPr>
          <w:b/>
        </w:rPr>
        <w:t>1. Какие функции выполняет продолговатый мозг человека?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1. регулирует деятельность дыхательной системы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2. обеспечивает защитные рефлексы – кашель и чихание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3. отвечает за чувство голода и насыщения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4. регулирует температуру тела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5. регулирует деятельность кровеносной системы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6. обеспечивает ориентировочные зрительные и слуховые рефлексы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а) 1, 2, 5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б) 2, 3, 6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в) 4, 5, 6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г) 2, 3, 5</w:t>
      </w:r>
    </w:p>
    <w:p w:rsidR="003E15EA" w:rsidRPr="003E15EA" w:rsidRDefault="003E15EA" w:rsidP="003E15EA">
      <w:pPr>
        <w:rPr>
          <w:b/>
        </w:rPr>
      </w:pP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2.  </w:t>
      </w:r>
      <w:r w:rsidRPr="003E15EA">
        <w:rPr>
          <w:b/>
          <w:bCs/>
          <w:color w:val="000000"/>
        </w:rPr>
        <w:t xml:space="preserve">Рост стебля   в длину у </w:t>
      </w:r>
      <w:proofErr w:type="gramStart"/>
      <w:r w:rsidRPr="003E15EA">
        <w:rPr>
          <w:b/>
          <w:bCs/>
          <w:color w:val="000000"/>
        </w:rPr>
        <w:t>двудольных</w:t>
      </w:r>
      <w:proofErr w:type="gramEnd"/>
      <w:r w:rsidRPr="003E15EA">
        <w:rPr>
          <w:b/>
          <w:bCs/>
          <w:color w:val="000000"/>
        </w:rPr>
        <w:t xml:space="preserve"> происходит за счёт образовательной ткани:</w:t>
      </w:r>
      <w:r w:rsidRPr="003E15EA">
        <w:rPr>
          <w:b/>
          <w:color w:val="000000"/>
        </w:rPr>
        <w:br/>
        <w:t xml:space="preserve">      1. верхушечной;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2. </w:t>
      </w:r>
      <w:proofErr w:type="gramStart"/>
      <w:r w:rsidRPr="003E15EA">
        <w:rPr>
          <w:b/>
          <w:color w:val="000000"/>
        </w:rPr>
        <w:t>боковой</w:t>
      </w:r>
      <w:proofErr w:type="gramEnd"/>
      <w:r w:rsidRPr="003E15EA">
        <w:rPr>
          <w:b/>
          <w:color w:val="000000"/>
        </w:rPr>
        <w:t xml:space="preserve"> – прокамбия;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3. </w:t>
      </w:r>
      <w:proofErr w:type="gramStart"/>
      <w:r w:rsidRPr="003E15EA">
        <w:rPr>
          <w:b/>
          <w:color w:val="000000"/>
        </w:rPr>
        <w:t>боковой</w:t>
      </w:r>
      <w:proofErr w:type="gramEnd"/>
      <w:r w:rsidRPr="003E15EA">
        <w:rPr>
          <w:b/>
          <w:color w:val="000000"/>
        </w:rPr>
        <w:t xml:space="preserve"> – камбия;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4. вставочной;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   5. краевой;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 xml:space="preserve">      6. раневой.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             а) </w:t>
      </w:r>
      <w:r w:rsidRPr="003E15EA">
        <w:t>1,2,3,4,5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color w:val="000000"/>
        </w:rPr>
        <w:t xml:space="preserve">             б)</w:t>
      </w:r>
      <w:r w:rsidRPr="003E15EA">
        <w:t xml:space="preserve"> 2,3,4,5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             в) только  5;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color w:val="000000"/>
        </w:rPr>
        <w:t xml:space="preserve">             г) только  </w:t>
      </w:r>
      <w:r w:rsidRPr="003E15EA">
        <w:t>1.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r w:rsidRPr="003E15EA">
        <w:rPr>
          <w:b/>
          <w:color w:val="000000"/>
        </w:rPr>
        <w:t xml:space="preserve">3. </w:t>
      </w:r>
      <w:r w:rsidRPr="003E15EA">
        <w:rPr>
          <w:b/>
        </w:rPr>
        <w:t>Примерами полового размножения животных являются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1. почкование гидры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2. нерест рыб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3. деление обыкновенной амёбы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lastRenderedPageBreak/>
        <w:t xml:space="preserve">   4. фрагментация </w:t>
      </w:r>
      <w:proofErr w:type="spellStart"/>
      <w:r w:rsidRPr="003E15EA">
        <w:rPr>
          <w:b/>
        </w:rPr>
        <w:t>планарии</w:t>
      </w:r>
      <w:proofErr w:type="spellEnd"/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5. партеногенез ящериц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а) 1, 2, 4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б) 2,4,5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в) 2, 5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г) 3, 4.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</w:p>
    <w:p w:rsidR="003E15EA" w:rsidRPr="003E15EA" w:rsidRDefault="003E15EA" w:rsidP="003E15EA">
      <w:r w:rsidRPr="003E15EA">
        <w:rPr>
          <w:b/>
        </w:rPr>
        <w:t>4. Какие из перечисленных примеров можно отнести к ароморфозам?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1. развитие семян у голосеменных растений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2. развитие большого числа боковых корней у капусты после окучивания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3. появление у плодов одуванчика </w:t>
      </w:r>
      <w:proofErr w:type="spellStart"/>
      <w:r w:rsidRPr="003E15EA">
        <w:rPr>
          <w:b/>
        </w:rPr>
        <w:t>парашютиков</w:t>
      </w:r>
      <w:proofErr w:type="spellEnd"/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4. выделение душистым табаком пахучих веществ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5. двойное оплодотворение у цветковых растений</w:t>
      </w:r>
    </w:p>
    <w:p w:rsidR="003E15EA" w:rsidRPr="003E15EA" w:rsidRDefault="003E15EA" w:rsidP="003E15EA">
      <w:pPr>
        <w:rPr>
          <w:b/>
        </w:rPr>
      </w:pPr>
      <w:r w:rsidRPr="003E15EA">
        <w:rPr>
          <w:b/>
        </w:rPr>
        <w:t xml:space="preserve">   6. появление у растений механических тканей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  <w:rPr>
          <w:b/>
        </w:rPr>
      </w:pP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а) 1, 2, 5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б) 2, 3, 6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в) 1, 5, 6</w:t>
      </w:r>
    </w:p>
    <w:p w:rsidR="003E15EA" w:rsidRPr="003E15EA" w:rsidRDefault="003E15EA" w:rsidP="003E15EA">
      <w:pPr>
        <w:tabs>
          <w:tab w:val="left" w:pos="360"/>
        </w:tabs>
        <w:ind w:left="360"/>
        <w:jc w:val="both"/>
      </w:pPr>
      <w:r w:rsidRPr="003E15EA">
        <w:t>г) 1, 3, 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</w:rPr>
        <w:t>5.</w:t>
      </w:r>
      <w:r w:rsidRPr="003E15EA">
        <w:rPr>
          <w:b/>
          <w:bCs/>
          <w:color w:val="000000"/>
        </w:rPr>
        <w:t>Органы боковой линии у рыб служат для:</w:t>
      </w:r>
      <w:r w:rsidRPr="003E15EA">
        <w:rPr>
          <w:b/>
          <w:color w:val="000000"/>
        </w:rPr>
        <w:br/>
        <w:t xml:space="preserve">   1. определения направления и скорости течения;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2.определения химического состава воды;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обнаружения приближения хищника или добычи;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4. обнаружения подводных препятствий;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  <w:r w:rsidRPr="003E15EA">
        <w:rPr>
          <w:b/>
          <w:color w:val="000000"/>
        </w:rPr>
        <w:t xml:space="preserve">   5.ориентировки в пространстве по линиям магнитного поля.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             а) </w:t>
      </w:r>
      <w:r w:rsidRPr="003E15EA">
        <w:t>1,2,3,4,5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color w:val="000000"/>
        </w:rPr>
        <w:t xml:space="preserve">             б) 1,3,4</w:t>
      </w:r>
      <w:r w:rsidRPr="003E15EA">
        <w:t>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             в) 2,1,3;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</w:rPr>
      </w:pPr>
      <w:r w:rsidRPr="003E15EA">
        <w:rPr>
          <w:color w:val="000000"/>
        </w:rPr>
        <w:t xml:space="preserve">             г) </w:t>
      </w:r>
      <w:r w:rsidRPr="003E15EA">
        <w:t>5,2,4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bCs/>
          <w:color w:val="000000"/>
        </w:rPr>
        <w:t>6.Кости, образующие тазовый пояс</w:t>
      </w:r>
      <w:r w:rsidRPr="003E15EA">
        <w:rPr>
          <w:color w:val="000000"/>
        </w:rPr>
        <w:t>:</w:t>
      </w:r>
      <w:r w:rsidRPr="003E15EA">
        <w:rPr>
          <w:color w:val="000000"/>
        </w:rPr>
        <w:br/>
      </w:r>
      <w:r w:rsidRPr="003E15EA">
        <w:rPr>
          <w:b/>
          <w:color w:val="000000"/>
        </w:rPr>
        <w:t xml:space="preserve">   1.</w:t>
      </w:r>
      <w:proofErr w:type="gramStart"/>
      <w:r w:rsidRPr="003E15EA">
        <w:rPr>
          <w:b/>
          <w:color w:val="000000"/>
        </w:rPr>
        <w:t>бедренная</w:t>
      </w:r>
      <w:proofErr w:type="gramEnd"/>
      <w:r w:rsidRPr="003E15EA">
        <w:rPr>
          <w:b/>
          <w:color w:val="000000"/>
        </w:rPr>
        <w:t>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 седалищная;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лобковая;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4. крестец;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 xml:space="preserve">   5. подвздошная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            а) </w:t>
      </w:r>
      <w:r w:rsidRPr="003E15EA">
        <w:t>1,4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color w:val="000000"/>
        </w:rPr>
        <w:t xml:space="preserve">             б) </w:t>
      </w:r>
      <w:r w:rsidRPr="003E15EA">
        <w:t>1,2,3,4,5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color w:val="000000"/>
        </w:rPr>
        <w:t xml:space="preserve">             в) 2,5,3;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color w:val="000000"/>
        </w:rPr>
        <w:t xml:space="preserve">             г) 2,5</w:t>
      </w:r>
      <w:r w:rsidRPr="003E15EA">
        <w:t>.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7. </w:t>
      </w:r>
      <w:r w:rsidRPr="003E15EA">
        <w:rPr>
          <w:b/>
          <w:bCs/>
          <w:color w:val="000000"/>
        </w:rPr>
        <w:t>Несколько ядер может присутствовать в следующих клетках человека:</w:t>
      </w:r>
      <w:r w:rsidRPr="003E15EA">
        <w:rPr>
          <w:b/>
          <w:color w:val="000000"/>
        </w:rPr>
        <w:t xml:space="preserve">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1. эритроциты;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 нервные клетки;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клетки </w:t>
      </w:r>
      <w:proofErr w:type="spellStart"/>
      <w:proofErr w:type="gramStart"/>
      <w:r w:rsidRPr="003E15EA">
        <w:rPr>
          <w:b/>
          <w:color w:val="000000"/>
        </w:rPr>
        <w:t>поперечно-полосатой</w:t>
      </w:r>
      <w:proofErr w:type="spellEnd"/>
      <w:proofErr w:type="gramEnd"/>
      <w:r w:rsidRPr="003E15EA">
        <w:rPr>
          <w:b/>
          <w:color w:val="000000"/>
        </w:rPr>
        <w:t xml:space="preserve"> мускулатуры;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4. клетки гладкой мускулатуры;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</w:rPr>
      </w:pPr>
      <w:r w:rsidRPr="003E15EA">
        <w:rPr>
          <w:b/>
          <w:color w:val="000000"/>
        </w:rPr>
        <w:t xml:space="preserve">   5. клетки печени</w:t>
      </w:r>
      <w:r w:rsidRPr="003E15EA">
        <w:rPr>
          <w:color w:val="000000"/>
        </w:rPr>
        <w:t>.</w:t>
      </w:r>
      <w:r w:rsidRPr="003E15EA">
        <w:rPr>
          <w:color w:val="000000"/>
        </w:rPr>
        <w:br/>
        <w:t xml:space="preserve">       а)</w:t>
      </w:r>
      <w:r w:rsidRPr="003E15EA">
        <w:t xml:space="preserve"> 3,4;</w:t>
      </w:r>
      <w:r w:rsidRPr="003E15EA">
        <w:rPr>
          <w:color w:val="000000"/>
        </w:rPr>
        <w:br/>
        <w:t xml:space="preserve">       б) 2,5</w:t>
      </w:r>
      <w:r w:rsidRPr="003E15EA">
        <w:t>;</w:t>
      </w:r>
      <w:r w:rsidRPr="003E15EA">
        <w:rPr>
          <w:color w:val="000000"/>
        </w:rPr>
        <w:br/>
        <w:t xml:space="preserve">       в)</w:t>
      </w:r>
      <w:r w:rsidRPr="003E15EA">
        <w:t xml:space="preserve"> 1,2,3,4,5;</w:t>
      </w:r>
      <w:r w:rsidRPr="003E15EA">
        <w:rPr>
          <w:color w:val="000000"/>
        </w:rPr>
        <w:br/>
        <w:t xml:space="preserve">       г) </w:t>
      </w:r>
      <w:r w:rsidRPr="003E15EA">
        <w:t>3,5.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</w:rPr>
      </w:pPr>
      <w:r w:rsidRPr="003E15EA">
        <w:rPr>
          <w:b/>
          <w:color w:val="000000"/>
        </w:rPr>
        <w:t>8.</w:t>
      </w:r>
      <w:r w:rsidRPr="003E15EA">
        <w:rPr>
          <w:color w:val="000000"/>
        </w:rPr>
        <w:t xml:space="preserve"> </w:t>
      </w:r>
      <w:r w:rsidRPr="003E15EA">
        <w:rPr>
          <w:b/>
          <w:bCs/>
          <w:color w:val="000000"/>
        </w:rPr>
        <w:t>Признаки, по которым митохондрии и пластиды отличаются от других органоидов: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bCs/>
          <w:color w:val="000000"/>
        </w:rPr>
        <w:t xml:space="preserve">   1.</w:t>
      </w:r>
      <w:r w:rsidRPr="003E15EA">
        <w:rPr>
          <w:b/>
          <w:color w:val="000000"/>
        </w:rPr>
        <w:t xml:space="preserve"> имеют две мембраны;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2. содержат собственные рибосомы;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t xml:space="preserve">   3. содержат внутри ферменты, осуществляющие окислительно-восстановительные   реакции;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</w:rPr>
      </w:pPr>
      <w:r w:rsidRPr="003E15EA">
        <w:rPr>
          <w:b/>
          <w:color w:val="000000"/>
        </w:rPr>
        <w:lastRenderedPageBreak/>
        <w:t xml:space="preserve">   4. полуавтономные органоиды;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b/>
          <w:color w:val="000000"/>
        </w:rPr>
        <w:t xml:space="preserve">   5. имеют белки и ферменты в мембранах</w:t>
      </w:r>
      <w:r w:rsidRPr="003E15EA">
        <w:rPr>
          <w:b/>
          <w:color w:val="000000"/>
        </w:rPr>
        <w:br/>
      </w:r>
      <w:r w:rsidRPr="003E15EA">
        <w:rPr>
          <w:color w:val="000000"/>
        </w:rPr>
        <w:t xml:space="preserve">          а) </w:t>
      </w:r>
      <w:r w:rsidRPr="003E15EA">
        <w:t>1,2,3,4,5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color w:val="000000"/>
        </w:rPr>
        <w:t xml:space="preserve">          б)1,2,4</w:t>
      </w:r>
      <w:r w:rsidRPr="003E15EA">
        <w:t>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color w:val="000000"/>
        </w:rPr>
        <w:t xml:space="preserve">          в) 2,3,4,5</w:t>
      </w:r>
      <w:r w:rsidRPr="003E15EA">
        <w:t>;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</w:pPr>
      <w:r w:rsidRPr="003E15EA">
        <w:rPr>
          <w:color w:val="000000"/>
        </w:rPr>
        <w:t xml:space="preserve">           г)</w:t>
      </w:r>
      <w:r w:rsidRPr="003E15EA">
        <w:t xml:space="preserve"> 3,5;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9.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Возбудитель данной болезни может существовать  в аэробных</w:t>
      </w:r>
      <w:r w:rsidRPr="003E15EA">
        <w:rPr>
          <w:rFonts w:ascii="Times New Roman" w:hAnsi="Times New Roman" w:cs="Times New Roman"/>
          <w:b/>
          <w:spacing w:val="-5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условиях: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1.ботулизм;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2.столбняк;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3. актиномикоз;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4. газовая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гангрена;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5. дизентерия.</w:t>
      </w:r>
    </w:p>
    <w:p w:rsidR="003E15EA" w:rsidRPr="003E15EA" w:rsidRDefault="003E15EA" w:rsidP="003E15EA">
      <w:pPr>
        <w:widowControl w:val="0"/>
        <w:tabs>
          <w:tab w:val="left" w:pos="2246"/>
          <w:tab w:val="left" w:pos="3662"/>
          <w:tab w:val="left" w:pos="5078"/>
          <w:tab w:val="left" w:pos="6495"/>
        </w:tabs>
        <w:autoSpaceDE w:val="0"/>
        <w:autoSpaceDN w:val="0"/>
        <w:spacing w:before="132" w:line="360" w:lineRule="auto"/>
        <w:ind w:left="661"/>
        <w:rPr>
          <w:lang w:bidi="ru-RU"/>
        </w:rPr>
      </w:pPr>
      <w:r w:rsidRPr="003E15EA">
        <w:rPr>
          <w:lang w:bidi="ru-RU"/>
        </w:rPr>
        <w:t>а)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1, 3;</w:t>
      </w:r>
      <w:r w:rsidRPr="003E15EA">
        <w:rPr>
          <w:lang w:bidi="ru-RU"/>
        </w:rPr>
        <w:tab/>
        <w:t>б) 1, 5;</w:t>
      </w:r>
      <w:r w:rsidRPr="003E15EA">
        <w:rPr>
          <w:lang w:bidi="ru-RU"/>
        </w:rPr>
        <w:tab/>
        <w:t>в)</w:t>
      </w:r>
      <w:r w:rsidRPr="003E15EA">
        <w:rPr>
          <w:spacing w:val="-3"/>
          <w:lang w:bidi="ru-RU"/>
        </w:rPr>
        <w:t xml:space="preserve"> </w:t>
      </w:r>
      <w:r w:rsidRPr="003E15EA">
        <w:rPr>
          <w:lang w:bidi="ru-RU"/>
        </w:rPr>
        <w:t>2, 3;</w:t>
      </w:r>
      <w:r w:rsidRPr="003E15EA">
        <w:rPr>
          <w:lang w:bidi="ru-RU"/>
        </w:rPr>
        <w:tab/>
        <w:t>г)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3, 5.</w:t>
      </w:r>
      <w:r w:rsidRPr="003E15EA">
        <w:rPr>
          <w:lang w:bidi="ru-RU"/>
        </w:rPr>
        <w:tab/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10.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Липиды входят в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состав: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1. рибосом;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2.митохондрий;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3.хроматина;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 4.ядрышка;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  5. аппарата</w:t>
      </w:r>
      <w:r w:rsidRPr="003E15EA">
        <w:rPr>
          <w:rFonts w:ascii="Times New Roman" w:hAnsi="Times New Roman" w:cs="Times New Roman"/>
          <w:b/>
          <w:spacing w:val="-1"/>
          <w:sz w:val="24"/>
          <w:szCs w:val="24"/>
          <w:lang w:bidi="ru-RU"/>
        </w:rPr>
        <w:t xml:space="preserve"> </w:t>
      </w:r>
      <w:proofErr w:type="spellStart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Гольджи</w:t>
      </w:r>
      <w:proofErr w:type="spellEnd"/>
      <w:r w:rsidRPr="003E15EA">
        <w:rPr>
          <w:rFonts w:ascii="Times New Roman" w:hAnsi="Times New Roman" w:cs="Times New Roman"/>
          <w:b/>
          <w:sz w:val="24"/>
          <w:szCs w:val="24"/>
          <w:lang w:bidi="ru-RU"/>
        </w:rPr>
        <w:t>.</w:t>
      </w:r>
    </w:p>
    <w:p w:rsidR="003E15EA" w:rsidRPr="003E15EA" w:rsidRDefault="003E15EA" w:rsidP="003E15EA">
      <w:pPr>
        <w:widowControl w:val="0"/>
        <w:tabs>
          <w:tab w:val="left" w:pos="2246"/>
          <w:tab w:val="left" w:pos="3662"/>
          <w:tab w:val="left" w:pos="5078"/>
          <w:tab w:val="left" w:pos="6495"/>
        </w:tabs>
        <w:autoSpaceDE w:val="0"/>
        <w:autoSpaceDN w:val="0"/>
        <w:spacing w:before="132" w:line="360" w:lineRule="auto"/>
        <w:ind w:left="661"/>
        <w:rPr>
          <w:lang w:bidi="ru-RU"/>
        </w:rPr>
      </w:pPr>
      <w:r w:rsidRPr="003E15EA">
        <w:rPr>
          <w:lang w:bidi="ru-RU"/>
        </w:rPr>
        <w:t>а)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1, 4;</w:t>
      </w:r>
      <w:r w:rsidRPr="003E15EA">
        <w:rPr>
          <w:lang w:bidi="ru-RU"/>
        </w:rPr>
        <w:tab/>
        <w:t>б)</w:t>
      </w:r>
      <w:r w:rsidRPr="003E15EA">
        <w:rPr>
          <w:spacing w:val="-1"/>
          <w:lang w:bidi="ru-RU"/>
        </w:rPr>
        <w:t xml:space="preserve"> </w:t>
      </w:r>
      <w:r w:rsidRPr="003E15EA">
        <w:rPr>
          <w:lang w:bidi="ru-RU"/>
        </w:rPr>
        <w:t>1, 2, 5;</w:t>
      </w:r>
      <w:r w:rsidRPr="003E15EA">
        <w:rPr>
          <w:lang w:bidi="ru-RU"/>
        </w:rPr>
        <w:tab/>
        <w:t>в)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2, 3;</w:t>
      </w:r>
      <w:r w:rsidRPr="003E15EA">
        <w:rPr>
          <w:lang w:bidi="ru-RU"/>
        </w:rPr>
        <w:tab/>
        <w:t>г)</w:t>
      </w:r>
      <w:r w:rsidRPr="003E15EA">
        <w:rPr>
          <w:spacing w:val="-2"/>
          <w:lang w:bidi="ru-RU"/>
        </w:rPr>
        <w:t xml:space="preserve"> </w:t>
      </w:r>
      <w:r w:rsidRPr="003E15EA">
        <w:rPr>
          <w:lang w:bidi="ru-RU"/>
        </w:rPr>
        <w:t>2, 5;</w:t>
      </w:r>
      <w:r w:rsidRPr="003E15EA">
        <w:rPr>
          <w:lang w:bidi="ru-RU"/>
        </w:rPr>
        <w:tab/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</w:rPr>
      </w:pPr>
      <w:bookmarkStart w:id="0" w:name="_GoBack"/>
      <w:bookmarkEnd w:id="0"/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</w:rPr>
      </w:pP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504"/>
        <w:rPr>
          <w:rFonts w:eastAsiaTheme="minorEastAsia"/>
        </w:rPr>
      </w:pPr>
      <w:r w:rsidRPr="003E15EA">
        <w:rPr>
          <w:b/>
          <w:bCs/>
          <w:color w:val="000000"/>
          <w:spacing w:val="4"/>
        </w:rPr>
        <w:t xml:space="preserve">Часть 3. Задание на определение правильности суждений. Запишите «ДА» или «НЕТ» </w:t>
      </w:r>
      <w:r w:rsidRPr="003E15EA">
        <w:rPr>
          <w:b/>
          <w:bCs/>
          <w:color w:val="000000"/>
          <w:spacing w:val="5"/>
        </w:rPr>
        <w:t>около номеров</w:t>
      </w:r>
      <w:r w:rsidRPr="003E15EA">
        <w:rPr>
          <w:rFonts w:eastAsiaTheme="minorEastAsia"/>
          <w:b/>
          <w:color w:val="000000"/>
          <w:spacing w:val="5"/>
        </w:rPr>
        <w:t xml:space="preserve"> </w:t>
      </w:r>
      <w:r w:rsidRPr="003E15EA">
        <w:rPr>
          <w:b/>
          <w:bCs/>
          <w:color w:val="000000"/>
          <w:spacing w:val="5"/>
        </w:rPr>
        <w:t>суждений</w:t>
      </w:r>
      <w:proofErr w:type="gramStart"/>
      <w:r w:rsidRPr="003E15EA">
        <w:rPr>
          <w:b/>
          <w:bCs/>
          <w:color w:val="000000"/>
          <w:spacing w:val="5"/>
        </w:rPr>
        <w:t>.</w:t>
      </w:r>
      <w:proofErr w:type="gramEnd"/>
      <w:r w:rsidRPr="003E15EA">
        <w:rPr>
          <w:b/>
          <w:bCs/>
          <w:color w:val="000000"/>
          <w:spacing w:val="5"/>
        </w:rPr>
        <w:t xml:space="preserve"> (</w:t>
      </w:r>
      <w:proofErr w:type="gramStart"/>
      <w:r w:rsidRPr="003E15EA">
        <w:rPr>
          <w:b/>
          <w:bCs/>
          <w:color w:val="000000"/>
          <w:spacing w:val="5"/>
        </w:rPr>
        <w:t>м</w:t>
      </w:r>
      <w:proofErr w:type="gramEnd"/>
      <w:r w:rsidRPr="003E15EA">
        <w:rPr>
          <w:b/>
          <w:bCs/>
          <w:color w:val="000000"/>
          <w:spacing w:val="5"/>
        </w:rPr>
        <w:t>акс.20 баллов)</w:t>
      </w:r>
    </w:p>
    <w:p w:rsidR="003E15EA" w:rsidRPr="003E15EA" w:rsidRDefault="003E15EA" w:rsidP="003E15EA">
      <w:pPr>
        <w:pStyle w:val="a5"/>
        <w:numPr>
          <w:ilvl w:val="0"/>
          <w:numId w:val="1"/>
        </w:numPr>
        <w:spacing w:line="360" w:lineRule="auto"/>
        <w:rPr>
          <w:color w:val="000000"/>
        </w:rPr>
      </w:pPr>
      <w:r w:rsidRPr="003E15EA">
        <w:rPr>
          <w:color w:val="000000"/>
        </w:rPr>
        <w:t>Основная функция фотосинтеза – образование кислорода.</w:t>
      </w:r>
    </w:p>
    <w:p w:rsidR="003E15EA" w:rsidRPr="003E15EA" w:rsidRDefault="003E15EA" w:rsidP="003E15EA">
      <w:pPr>
        <w:pStyle w:val="Sabzacosnova"/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3E15EA">
        <w:rPr>
          <w:sz w:val="24"/>
          <w:szCs w:val="24"/>
        </w:rPr>
        <w:t xml:space="preserve">Возбудителями дизентерии, сонной болезни, малярии являются представители Простейших. </w:t>
      </w:r>
    </w:p>
    <w:p w:rsidR="003E15EA" w:rsidRPr="003E15EA" w:rsidRDefault="003E15EA" w:rsidP="003E15EA">
      <w:pPr>
        <w:pStyle w:val="a5"/>
        <w:widowControl w:val="0"/>
        <w:numPr>
          <w:ilvl w:val="0"/>
          <w:numId w:val="1"/>
        </w:numPr>
        <w:shd w:val="clear" w:color="auto" w:fill="FFFFFF"/>
        <w:tabs>
          <w:tab w:val="left" w:pos="845"/>
        </w:tabs>
        <w:autoSpaceDE w:val="0"/>
        <w:autoSpaceDN w:val="0"/>
        <w:adjustRightInd w:val="0"/>
        <w:spacing w:line="360" w:lineRule="auto"/>
      </w:pPr>
      <w:proofErr w:type="spellStart"/>
      <w:r w:rsidRPr="003E15EA">
        <w:t>Пиноцитоз</w:t>
      </w:r>
      <w:proofErr w:type="spellEnd"/>
      <w:r w:rsidRPr="003E15EA">
        <w:t xml:space="preserve"> является  вариантом </w:t>
      </w:r>
      <w:proofErr w:type="spellStart"/>
      <w:r w:rsidRPr="003E15EA">
        <w:t>эндоцитоза</w:t>
      </w:r>
      <w:proofErr w:type="spellEnd"/>
      <w:r w:rsidRPr="003E15EA">
        <w:t xml:space="preserve">. </w:t>
      </w:r>
    </w:p>
    <w:p w:rsidR="003E15EA" w:rsidRPr="003E15EA" w:rsidRDefault="003E15EA" w:rsidP="003E15EA">
      <w:pPr>
        <w:pStyle w:val="a5"/>
        <w:widowControl w:val="0"/>
        <w:numPr>
          <w:ilvl w:val="0"/>
          <w:numId w:val="1"/>
        </w:numPr>
        <w:shd w:val="clear" w:color="auto" w:fill="FFFFFF"/>
        <w:tabs>
          <w:tab w:val="left" w:pos="845"/>
        </w:tabs>
        <w:autoSpaceDE w:val="0"/>
        <w:autoSpaceDN w:val="0"/>
        <w:adjustRightInd w:val="0"/>
        <w:spacing w:line="360" w:lineRule="auto"/>
        <w:rPr>
          <w:color w:val="000000"/>
        </w:rPr>
      </w:pPr>
      <w:r w:rsidRPr="003E15EA">
        <w:rPr>
          <w:color w:val="000000"/>
        </w:rPr>
        <w:t>Основная масса мышц у птиц располагается на брюшной стороне.</w:t>
      </w:r>
    </w:p>
    <w:p w:rsidR="003E15EA" w:rsidRPr="003E15EA" w:rsidRDefault="003E15EA" w:rsidP="003E15EA">
      <w:pPr>
        <w:widowControl w:val="0"/>
        <w:shd w:val="clear" w:color="auto" w:fill="FFFFFF"/>
        <w:tabs>
          <w:tab w:val="left" w:pos="845"/>
        </w:tabs>
        <w:autoSpaceDE w:val="0"/>
        <w:autoSpaceDN w:val="0"/>
        <w:adjustRightInd w:val="0"/>
        <w:spacing w:line="360" w:lineRule="auto"/>
        <w:ind w:left="139"/>
        <w:rPr>
          <w:color w:val="000000"/>
        </w:rPr>
      </w:pPr>
      <w:r w:rsidRPr="003E15EA">
        <w:rPr>
          <w:color w:val="000000"/>
        </w:rPr>
        <w:t xml:space="preserve">5. Все </w:t>
      </w:r>
      <w:proofErr w:type="spellStart"/>
      <w:r w:rsidRPr="003E15EA">
        <w:rPr>
          <w:color w:val="000000"/>
        </w:rPr>
        <w:t>фототрофные</w:t>
      </w:r>
      <w:proofErr w:type="spellEnd"/>
      <w:r w:rsidRPr="003E15EA">
        <w:rPr>
          <w:color w:val="000000"/>
        </w:rPr>
        <w:t xml:space="preserve"> организмы принадлежат к Царству растений.</w:t>
      </w:r>
    </w:p>
    <w:p w:rsidR="003E15EA" w:rsidRPr="003E15EA" w:rsidRDefault="003E15EA" w:rsidP="003E15EA">
      <w:pPr>
        <w:widowControl w:val="0"/>
        <w:shd w:val="clear" w:color="auto" w:fill="FFFFFF"/>
        <w:tabs>
          <w:tab w:val="left" w:pos="845"/>
        </w:tabs>
        <w:autoSpaceDE w:val="0"/>
        <w:autoSpaceDN w:val="0"/>
        <w:adjustRightInd w:val="0"/>
        <w:spacing w:line="360" w:lineRule="auto"/>
        <w:ind w:left="139"/>
        <w:rPr>
          <w:color w:val="000000"/>
        </w:rPr>
      </w:pPr>
      <w:r w:rsidRPr="003E15EA">
        <w:rPr>
          <w:color w:val="000000"/>
        </w:rPr>
        <w:t>6. Продуктами световой  стадии фотосинтеза являются глюкоза и кислород.</w:t>
      </w:r>
      <w:r w:rsidRPr="003E15EA">
        <w:rPr>
          <w:color w:val="000000"/>
        </w:rPr>
        <w:br/>
        <w:t xml:space="preserve">7. </w:t>
      </w:r>
      <w:r w:rsidRPr="003E15EA">
        <w:t>Отдаленные объекты при дальнозоркости фокусируются за сетчаткой.</w:t>
      </w:r>
    </w:p>
    <w:p w:rsidR="003E15EA" w:rsidRPr="003E15EA" w:rsidRDefault="003E15EA" w:rsidP="003E15EA">
      <w:pPr>
        <w:tabs>
          <w:tab w:val="left" w:pos="980"/>
        </w:tabs>
        <w:spacing w:line="360" w:lineRule="auto"/>
      </w:pPr>
      <w:r w:rsidRPr="003E15EA">
        <w:rPr>
          <w:color w:val="000000"/>
        </w:rPr>
        <w:t xml:space="preserve">  8.</w:t>
      </w:r>
      <w:r w:rsidRPr="003E15EA">
        <w:t xml:space="preserve"> </w:t>
      </w:r>
      <w:r w:rsidRPr="003E15EA">
        <w:rPr>
          <w:color w:val="000000"/>
        </w:rPr>
        <w:t xml:space="preserve">Митохондрии и лизосомы появились в </w:t>
      </w:r>
      <w:proofErr w:type="spellStart"/>
      <w:r w:rsidRPr="003E15EA">
        <w:rPr>
          <w:color w:val="000000"/>
        </w:rPr>
        <w:t>эукариотических</w:t>
      </w:r>
      <w:proofErr w:type="spellEnd"/>
      <w:r w:rsidRPr="003E15EA">
        <w:rPr>
          <w:color w:val="000000"/>
        </w:rPr>
        <w:t xml:space="preserve"> клетках в результате </w:t>
      </w:r>
      <w:proofErr w:type="spellStart"/>
      <w:r w:rsidRPr="003E15EA">
        <w:rPr>
          <w:color w:val="000000"/>
        </w:rPr>
        <w:t>эндосимбиоза</w:t>
      </w:r>
      <w:proofErr w:type="spellEnd"/>
      <w:r w:rsidRPr="003E15EA">
        <w:rPr>
          <w:color w:val="000000"/>
        </w:rPr>
        <w:t>.</w:t>
      </w:r>
      <w:r w:rsidRPr="003E15EA">
        <w:t xml:space="preserve"> </w:t>
      </w:r>
    </w:p>
    <w:p w:rsidR="003E15EA" w:rsidRPr="003E15EA" w:rsidRDefault="003E15EA" w:rsidP="003E15EA">
      <w:pPr>
        <w:tabs>
          <w:tab w:val="left" w:pos="980"/>
        </w:tabs>
        <w:spacing w:line="360" w:lineRule="auto"/>
        <w:rPr>
          <w:color w:val="000000"/>
        </w:rPr>
      </w:pPr>
      <w:r w:rsidRPr="003E15EA">
        <w:rPr>
          <w:color w:val="000000"/>
        </w:rPr>
        <w:t xml:space="preserve">  9.</w:t>
      </w:r>
      <w:r w:rsidRPr="003E15EA">
        <w:t xml:space="preserve"> Обратная транскрипция характерна для РНК-содержащих вирусов. </w:t>
      </w:r>
    </w:p>
    <w:p w:rsidR="003E15EA" w:rsidRPr="003E15EA" w:rsidRDefault="003E15EA" w:rsidP="003E15EA">
      <w:pPr>
        <w:tabs>
          <w:tab w:val="left" w:pos="980"/>
        </w:tabs>
        <w:spacing w:line="360" w:lineRule="auto"/>
        <w:ind w:right="140"/>
      </w:pPr>
      <w:r w:rsidRPr="003E15EA">
        <w:rPr>
          <w:color w:val="000000"/>
        </w:rPr>
        <w:t xml:space="preserve">  10.</w:t>
      </w:r>
      <w:r w:rsidRPr="003E15EA">
        <w:t xml:space="preserve"> Цитологической основой закона независимого наследования признаков является мейоз. </w:t>
      </w:r>
    </w:p>
    <w:p w:rsidR="003E15EA" w:rsidRPr="003E15EA" w:rsidRDefault="003E15EA" w:rsidP="003E15EA">
      <w:pPr>
        <w:tabs>
          <w:tab w:val="left" w:pos="980"/>
        </w:tabs>
        <w:spacing w:line="360" w:lineRule="auto"/>
        <w:ind w:right="140"/>
        <w:rPr>
          <w:rFonts w:eastAsiaTheme="minorHAnsi"/>
          <w:lang w:eastAsia="en-US"/>
        </w:rPr>
      </w:pPr>
      <w:r w:rsidRPr="003E15EA">
        <w:t xml:space="preserve">  11.</w:t>
      </w:r>
      <w:r w:rsidRPr="003E15EA">
        <w:rPr>
          <w:rFonts w:eastAsiaTheme="minorHAnsi"/>
          <w:lang w:eastAsia="en-US"/>
        </w:rPr>
        <w:t xml:space="preserve"> Состав продуктов фотосинтеза постоянен: сахара, органические кислоты, аминокислоты и</w:t>
      </w:r>
    </w:p>
    <w:p w:rsidR="003E15EA" w:rsidRPr="003E15EA" w:rsidRDefault="003E15EA" w:rsidP="003E15EA">
      <w:pPr>
        <w:tabs>
          <w:tab w:val="left" w:pos="980"/>
        </w:tabs>
        <w:spacing w:line="360" w:lineRule="auto"/>
        <w:ind w:right="140"/>
      </w:pPr>
      <w:r w:rsidRPr="003E15EA">
        <w:rPr>
          <w:rFonts w:eastAsiaTheme="minorHAnsi"/>
          <w:lang w:eastAsia="en-US"/>
        </w:rPr>
        <w:t xml:space="preserve">        белки.</w:t>
      </w:r>
    </w:p>
    <w:p w:rsidR="003E15EA" w:rsidRPr="003E15EA" w:rsidRDefault="003E15EA" w:rsidP="003E15EA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  <w:r w:rsidRPr="003E15EA">
        <w:t xml:space="preserve">  12.</w:t>
      </w:r>
      <w:r w:rsidRPr="003E15EA">
        <w:rPr>
          <w:rFonts w:eastAsiaTheme="minorHAnsi"/>
          <w:lang w:eastAsia="en-US"/>
        </w:rPr>
        <w:t xml:space="preserve"> Основным органом, который под влиянием гормона инсулина</w:t>
      </w:r>
    </w:p>
    <w:p w:rsidR="003E15EA" w:rsidRPr="003E15EA" w:rsidRDefault="003E15EA" w:rsidP="003E15EA">
      <w:pPr>
        <w:tabs>
          <w:tab w:val="left" w:pos="980"/>
        </w:tabs>
        <w:spacing w:line="360" w:lineRule="auto"/>
        <w:ind w:right="140"/>
      </w:pPr>
      <w:r w:rsidRPr="003E15EA">
        <w:rPr>
          <w:rFonts w:eastAsiaTheme="minorHAnsi"/>
          <w:lang w:eastAsia="en-US"/>
        </w:rPr>
        <w:t xml:space="preserve">        обеспечивает снижение уровня глюкозы в крови человека, является печень.</w:t>
      </w:r>
    </w:p>
    <w:p w:rsidR="003E15EA" w:rsidRPr="003E15EA" w:rsidRDefault="003E15EA" w:rsidP="003E15EA">
      <w:pPr>
        <w:autoSpaceDE w:val="0"/>
        <w:autoSpaceDN w:val="0"/>
        <w:adjustRightInd w:val="0"/>
        <w:spacing w:line="360" w:lineRule="auto"/>
        <w:rPr>
          <w:rFonts w:eastAsiaTheme="minorHAnsi"/>
          <w:bCs/>
          <w:lang w:eastAsia="en-US"/>
        </w:rPr>
      </w:pPr>
      <w:r w:rsidRPr="003E15EA">
        <w:t xml:space="preserve">  13.</w:t>
      </w:r>
      <w:r w:rsidRPr="003E15EA">
        <w:rPr>
          <w:rFonts w:eastAsiaTheme="minorHAnsi"/>
          <w:b/>
          <w:bCs/>
          <w:lang w:eastAsia="en-US"/>
        </w:rPr>
        <w:t xml:space="preserve"> </w:t>
      </w:r>
      <w:r w:rsidRPr="003E15EA">
        <w:rPr>
          <w:rFonts w:eastAsiaTheme="minorHAnsi"/>
          <w:bCs/>
          <w:lang w:eastAsia="en-US"/>
        </w:rPr>
        <w:t xml:space="preserve">Снижение силы сокращений сердца приводит к падению скорости кровотока в артериях, </w:t>
      </w:r>
    </w:p>
    <w:p w:rsidR="003E15EA" w:rsidRPr="003E15EA" w:rsidRDefault="003E15EA" w:rsidP="003E15EA">
      <w:pPr>
        <w:autoSpaceDE w:val="0"/>
        <w:autoSpaceDN w:val="0"/>
        <w:adjustRightInd w:val="0"/>
        <w:spacing w:line="360" w:lineRule="auto"/>
        <w:rPr>
          <w:rFonts w:eastAsiaTheme="minorHAnsi"/>
          <w:bCs/>
          <w:lang w:eastAsia="en-US"/>
        </w:rPr>
      </w:pPr>
      <w:r w:rsidRPr="003E15EA">
        <w:rPr>
          <w:rFonts w:eastAsiaTheme="minorHAnsi"/>
          <w:bCs/>
          <w:lang w:eastAsia="en-US"/>
        </w:rPr>
        <w:t xml:space="preserve">         увеличению объема циркулирующей крови в микроциркуляторном русле, повышению</w:t>
      </w:r>
    </w:p>
    <w:p w:rsidR="003E15EA" w:rsidRPr="003E15EA" w:rsidRDefault="003E15EA" w:rsidP="003E15EA">
      <w:pPr>
        <w:autoSpaceDE w:val="0"/>
        <w:autoSpaceDN w:val="0"/>
        <w:adjustRightInd w:val="0"/>
        <w:spacing w:line="360" w:lineRule="auto"/>
      </w:pPr>
      <w:r w:rsidRPr="003E15EA">
        <w:rPr>
          <w:rFonts w:eastAsiaTheme="minorHAnsi"/>
          <w:bCs/>
          <w:lang w:eastAsia="en-US"/>
        </w:rPr>
        <w:t xml:space="preserve">         вязкости крови и</w:t>
      </w:r>
      <w:proofErr w:type="gramStart"/>
      <w:r w:rsidRPr="003E15EA">
        <w:rPr>
          <w:rFonts w:eastAsiaTheme="minorHAnsi"/>
          <w:bCs/>
          <w:lang w:eastAsia="en-US"/>
        </w:rPr>
        <w:t xml:space="preserve"> ,</w:t>
      </w:r>
      <w:proofErr w:type="gramEnd"/>
      <w:r w:rsidRPr="003E15EA">
        <w:rPr>
          <w:rFonts w:eastAsiaTheme="minorHAnsi"/>
          <w:bCs/>
          <w:lang w:eastAsia="en-US"/>
        </w:rPr>
        <w:t xml:space="preserve"> в итоге, способствует </w:t>
      </w:r>
      <w:proofErr w:type="spellStart"/>
      <w:r w:rsidRPr="003E15EA">
        <w:rPr>
          <w:rFonts w:eastAsiaTheme="minorHAnsi"/>
          <w:bCs/>
          <w:lang w:eastAsia="en-US"/>
        </w:rPr>
        <w:t>тромбообразованию</w:t>
      </w:r>
      <w:proofErr w:type="spellEnd"/>
      <w:r w:rsidRPr="003E15EA">
        <w:rPr>
          <w:rFonts w:eastAsiaTheme="minorHAnsi"/>
          <w:bCs/>
          <w:lang w:eastAsia="en-US"/>
        </w:rPr>
        <w:t xml:space="preserve">. </w:t>
      </w:r>
    </w:p>
    <w:p w:rsidR="003E15EA" w:rsidRPr="003E15EA" w:rsidRDefault="003E15EA" w:rsidP="003E15EA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  <w:r w:rsidRPr="003E15EA">
        <w:t xml:space="preserve">  14.</w:t>
      </w:r>
      <w:r w:rsidRPr="003E15EA">
        <w:rPr>
          <w:rFonts w:eastAsiaTheme="minorHAnsi"/>
          <w:b/>
          <w:bCs/>
          <w:lang w:eastAsia="en-US"/>
        </w:rPr>
        <w:t xml:space="preserve"> </w:t>
      </w:r>
      <w:r w:rsidRPr="003E15EA">
        <w:rPr>
          <w:rFonts w:eastAsiaTheme="minorHAnsi"/>
          <w:bCs/>
          <w:lang w:eastAsia="en-US"/>
        </w:rPr>
        <w:t>Рост плотности популяции могут ограничивать кроме</w:t>
      </w:r>
      <w:r w:rsidRPr="003E15EA">
        <w:rPr>
          <w:rFonts w:eastAsiaTheme="minorHAnsi"/>
          <w:lang w:eastAsia="en-US"/>
        </w:rPr>
        <w:t xml:space="preserve"> недостатка пищевого ресурса только</w:t>
      </w:r>
    </w:p>
    <w:p w:rsidR="003E15EA" w:rsidRPr="003E15EA" w:rsidRDefault="003E15EA" w:rsidP="003E15EA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  <w:r w:rsidRPr="003E15EA">
        <w:rPr>
          <w:rFonts w:eastAsiaTheme="minorHAnsi"/>
          <w:lang w:eastAsia="en-US"/>
        </w:rPr>
        <w:lastRenderedPageBreak/>
        <w:t xml:space="preserve">        наличие паразитов и хищников.</w:t>
      </w:r>
    </w:p>
    <w:p w:rsidR="003E15EA" w:rsidRPr="003E15EA" w:rsidRDefault="003E15EA" w:rsidP="003E15EA">
      <w:pPr>
        <w:autoSpaceDE w:val="0"/>
        <w:autoSpaceDN w:val="0"/>
        <w:adjustRightInd w:val="0"/>
        <w:spacing w:line="360" w:lineRule="auto"/>
      </w:pPr>
      <w:r w:rsidRPr="003E15EA">
        <w:t xml:space="preserve">   15.</w:t>
      </w:r>
      <w:r w:rsidRPr="003E15EA">
        <w:rPr>
          <w:rFonts w:eastAsiaTheme="minorHAnsi"/>
          <w:bCs/>
          <w:lang w:eastAsia="en-US"/>
        </w:rPr>
        <w:t xml:space="preserve"> В организме животных молекула кислорода не связывается с </w:t>
      </w:r>
      <w:proofErr w:type="spellStart"/>
      <w:r w:rsidRPr="003E15EA">
        <w:rPr>
          <w:rFonts w:eastAsiaTheme="minorHAnsi"/>
          <w:bCs/>
          <w:lang w:eastAsia="en-US"/>
        </w:rPr>
        <w:t>ц</w:t>
      </w:r>
      <w:r w:rsidRPr="003E15EA">
        <w:t>итохромом</w:t>
      </w:r>
      <w:proofErr w:type="spellEnd"/>
      <w:r w:rsidRPr="003E15EA">
        <w:t xml:space="preserve"> С.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 xml:space="preserve">   16. В-лимфоциты продуцируют и секретируют антитела, поэтому в них хорошо развиты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 xml:space="preserve">        гладкий эндоплазматический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ретикулум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 xml:space="preserve"> и комплекс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Гольджи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>.</w:t>
      </w:r>
    </w:p>
    <w:p w:rsidR="003E15EA" w:rsidRPr="003E15EA" w:rsidRDefault="003E15EA" w:rsidP="003E15EA">
      <w:pPr>
        <w:pStyle w:val="a4"/>
        <w:rPr>
          <w:rFonts w:ascii="Times New Roman" w:hAnsi="Times New Roman" w:cs="Times New Roman"/>
          <w:sz w:val="24"/>
          <w:szCs w:val="24"/>
        </w:rPr>
      </w:pPr>
      <w:r w:rsidRPr="003E15EA">
        <w:rPr>
          <w:rFonts w:ascii="Times New Roman" w:hAnsi="Times New Roman" w:cs="Times New Roman"/>
          <w:sz w:val="24"/>
          <w:szCs w:val="24"/>
        </w:rPr>
        <w:t xml:space="preserve">   17. Упругие и эластические свойства кутикуле членистоногих придаёт белок </w:t>
      </w:r>
      <w:proofErr w:type="spellStart"/>
      <w:r w:rsidRPr="003E15EA">
        <w:rPr>
          <w:rFonts w:ascii="Times New Roman" w:hAnsi="Times New Roman" w:cs="Times New Roman"/>
          <w:sz w:val="24"/>
          <w:szCs w:val="24"/>
        </w:rPr>
        <w:t>резилин</w:t>
      </w:r>
      <w:proofErr w:type="spellEnd"/>
      <w:r w:rsidRPr="003E15EA">
        <w:rPr>
          <w:rFonts w:ascii="Times New Roman" w:hAnsi="Times New Roman" w:cs="Times New Roman"/>
          <w:sz w:val="24"/>
          <w:szCs w:val="24"/>
        </w:rPr>
        <w:t>.</w:t>
      </w:r>
    </w:p>
    <w:p w:rsidR="003E15EA" w:rsidRPr="003E15EA" w:rsidRDefault="003E15EA" w:rsidP="003E15EA">
      <w:pPr>
        <w:pStyle w:val="Default"/>
        <w:rPr>
          <w:bCs/>
        </w:rPr>
      </w:pPr>
      <w:r w:rsidRPr="003E15EA">
        <w:t xml:space="preserve">   18. Нутрия  и выхухоль - </w:t>
      </w:r>
      <w:r w:rsidRPr="003E15EA">
        <w:rPr>
          <w:bCs/>
        </w:rPr>
        <w:t xml:space="preserve">успешно </w:t>
      </w:r>
      <w:proofErr w:type="spellStart"/>
      <w:r w:rsidRPr="003E15EA">
        <w:rPr>
          <w:bCs/>
        </w:rPr>
        <w:t>интродуцированые</w:t>
      </w:r>
      <w:proofErr w:type="spellEnd"/>
      <w:r w:rsidRPr="003E15EA">
        <w:rPr>
          <w:bCs/>
        </w:rPr>
        <w:t xml:space="preserve">  пушные  промысловые  животные </w:t>
      </w:r>
    </w:p>
    <w:p w:rsidR="003E15EA" w:rsidRPr="003E15EA" w:rsidRDefault="003E15EA" w:rsidP="003E15EA">
      <w:pPr>
        <w:pStyle w:val="Default"/>
      </w:pPr>
      <w:r w:rsidRPr="003E15EA">
        <w:rPr>
          <w:bCs/>
        </w:rPr>
        <w:t xml:space="preserve">         России</w:t>
      </w:r>
      <w:r w:rsidRPr="003E15EA">
        <w:rPr>
          <w:b/>
          <w:bCs/>
        </w:rPr>
        <w:t xml:space="preserve">. </w:t>
      </w:r>
      <w:r w:rsidRPr="003E15EA">
        <w:t xml:space="preserve">     </w:t>
      </w:r>
    </w:p>
    <w:p w:rsidR="003E15EA" w:rsidRPr="003E15EA" w:rsidRDefault="003E15EA" w:rsidP="003E15EA">
      <w:pPr>
        <w:pStyle w:val="Default"/>
      </w:pPr>
      <w:r w:rsidRPr="003E15EA">
        <w:t xml:space="preserve">   19. </w:t>
      </w:r>
      <w:r w:rsidRPr="003E15EA">
        <w:rPr>
          <w:bCs/>
        </w:rPr>
        <w:t xml:space="preserve">Крысы могут являться разносчиками опасных  заболеваний чумы и оспы. </w:t>
      </w:r>
    </w:p>
    <w:p w:rsidR="003E15EA" w:rsidRPr="003E15EA" w:rsidRDefault="003E15EA" w:rsidP="003E15EA">
      <w:pPr>
        <w:pStyle w:val="Default"/>
      </w:pPr>
      <w:r w:rsidRPr="003E15EA">
        <w:t xml:space="preserve">   20. В </w:t>
      </w:r>
      <w:r w:rsidRPr="003E15EA">
        <w:rPr>
          <w:bCs/>
        </w:rPr>
        <w:t xml:space="preserve">скелетных мышцах </w:t>
      </w:r>
      <w:r w:rsidRPr="003E15EA">
        <w:t xml:space="preserve"> </w:t>
      </w:r>
      <w:proofErr w:type="gramStart"/>
      <w:r w:rsidRPr="003E15EA">
        <w:t>толстые</w:t>
      </w:r>
      <w:proofErr w:type="gramEnd"/>
      <w:r w:rsidRPr="003E15EA">
        <w:t xml:space="preserve"> </w:t>
      </w:r>
      <w:proofErr w:type="spellStart"/>
      <w:r w:rsidRPr="003E15EA">
        <w:t>филаменты</w:t>
      </w:r>
      <w:proofErr w:type="spellEnd"/>
      <w:r w:rsidRPr="003E15EA">
        <w:t xml:space="preserve"> образованы, главным образом, миозином, </w:t>
      </w:r>
    </w:p>
    <w:p w:rsidR="003E15EA" w:rsidRPr="003E15EA" w:rsidRDefault="003E15EA" w:rsidP="003E15EA">
      <w:pPr>
        <w:pStyle w:val="Default"/>
      </w:pPr>
      <w:r w:rsidRPr="003E15EA">
        <w:t xml:space="preserve">         а </w:t>
      </w:r>
      <w:proofErr w:type="gramStart"/>
      <w:r w:rsidRPr="003E15EA">
        <w:t>тонкие</w:t>
      </w:r>
      <w:proofErr w:type="gramEnd"/>
      <w:r w:rsidRPr="003E15EA">
        <w:t xml:space="preserve">  </w:t>
      </w:r>
      <w:proofErr w:type="spellStart"/>
      <w:r w:rsidRPr="003E15EA">
        <w:t>филаменты</w:t>
      </w:r>
      <w:proofErr w:type="spellEnd"/>
      <w:r w:rsidRPr="003E15EA">
        <w:t xml:space="preserve"> – актином. </w:t>
      </w:r>
    </w:p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before="269"/>
        <w:ind w:left="144"/>
        <w:rPr>
          <w:b/>
          <w:bCs/>
          <w:color w:val="000000"/>
        </w:rPr>
      </w:pPr>
      <w:r w:rsidRPr="003E15EA">
        <w:rPr>
          <w:b/>
          <w:bCs/>
          <w:color w:val="000000"/>
          <w:spacing w:val="7"/>
        </w:rPr>
        <w:t>Часть 4 .</w:t>
      </w:r>
      <w:r w:rsidRPr="003E15EA">
        <w:rPr>
          <w:color w:val="000000"/>
        </w:rPr>
        <w:t xml:space="preserve"> </w:t>
      </w:r>
      <w:r w:rsidRPr="003E15EA">
        <w:rPr>
          <w:b/>
          <w:bCs/>
          <w:color w:val="000000"/>
          <w:spacing w:val="7"/>
          <w:lang w:val="en-US"/>
        </w:rPr>
        <w:t>I</w:t>
      </w:r>
      <w:r w:rsidRPr="003E15EA">
        <w:rPr>
          <w:b/>
          <w:bCs/>
          <w:color w:val="000000"/>
          <w:spacing w:val="7"/>
        </w:rPr>
        <w:t>.</w:t>
      </w:r>
      <w:r w:rsidRPr="003E15EA">
        <w:t xml:space="preserve"> </w:t>
      </w:r>
      <w:r w:rsidRPr="003E15EA">
        <w:rPr>
          <w:b/>
          <w:bCs/>
          <w:color w:val="000000"/>
        </w:rPr>
        <w:t xml:space="preserve">[макс.2,5 балла, по 0,5] </w:t>
      </w:r>
    </w:p>
    <w:p w:rsidR="003E15EA" w:rsidRPr="003E15EA" w:rsidRDefault="003E15EA" w:rsidP="003E15EA">
      <w:pPr>
        <w:spacing w:line="236" w:lineRule="auto"/>
        <w:ind w:right="120"/>
        <w:jc w:val="both"/>
        <w:rPr>
          <w:b/>
        </w:rPr>
      </w:pPr>
      <w:r w:rsidRPr="003E15EA">
        <w:rPr>
          <w:b/>
        </w:rPr>
        <w:t>Установите соответствие между семействами цветковых растений (1–5) и формулой цветка их типичных представителей (А–Д).</w:t>
      </w:r>
    </w:p>
    <w:p w:rsidR="003E15EA" w:rsidRPr="003E15EA" w:rsidRDefault="003E15EA" w:rsidP="003E15EA">
      <w:pPr>
        <w:spacing w:line="236" w:lineRule="auto"/>
        <w:ind w:left="980" w:right="120"/>
        <w:jc w:val="both"/>
        <w:rPr>
          <w:b/>
        </w:rPr>
      </w:pPr>
    </w:p>
    <w:tbl>
      <w:tblPr>
        <w:tblW w:w="0" w:type="auto"/>
        <w:tblInd w:w="87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100"/>
        <w:gridCol w:w="1540"/>
        <w:gridCol w:w="100"/>
        <w:gridCol w:w="100"/>
        <w:gridCol w:w="20"/>
        <w:gridCol w:w="60"/>
        <w:gridCol w:w="20"/>
        <w:gridCol w:w="2600"/>
      </w:tblGrid>
      <w:tr w:rsidR="003E15EA" w:rsidRPr="003E15EA" w:rsidTr="00D242AE">
        <w:trPr>
          <w:trHeight w:val="268"/>
        </w:trPr>
        <w:tc>
          <w:tcPr>
            <w:tcW w:w="41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8" w:lineRule="exact"/>
              <w:ind w:left="480"/>
              <w:rPr>
                <w:b/>
              </w:rPr>
            </w:pPr>
            <w:r w:rsidRPr="003E15EA">
              <w:rPr>
                <w:b/>
              </w:rPr>
              <w:t>Семейства:</w:t>
            </w:r>
          </w:p>
        </w:tc>
        <w:tc>
          <w:tcPr>
            <w:tcW w:w="4440" w:type="dxa"/>
            <w:gridSpan w:val="7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8" w:lineRule="exact"/>
              <w:ind w:left="1260"/>
              <w:rPr>
                <w:b/>
              </w:rPr>
            </w:pPr>
            <w:r w:rsidRPr="003E15EA">
              <w:rPr>
                <w:b/>
              </w:rPr>
              <w:t>Формула цветка:</w:t>
            </w:r>
          </w:p>
        </w:tc>
      </w:tr>
      <w:tr w:rsidR="003E15EA" w:rsidRPr="003E15EA" w:rsidTr="00D242AE">
        <w:trPr>
          <w:trHeight w:val="140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262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2" w:lineRule="exact"/>
              <w:ind w:left="20"/>
            </w:pPr>
            <w:r w:rsidRPr="003E15EA">
              <w:t>1.Крестоцветные.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2" w:lineRule="exact"/>
              <w:ind w:left="100"/>
            </w:pPr>
            <w:r w:rsidRPr="003E15EA">
              <w:t>А) *Ч5Л5Т∞</w:t>
            </w:r>
            <w:proofErr w:type="gramStart"/>
            <w:r w:rsidRPr="003E15EA">
              <w:t>П</w:t>
            </w:r>
            <w:proofErr w:type="gramEnd"/>
            <w:r w:rsidRPr="003E15EA">
              <w:t>∞</w:t>
            </w:r>
          </w:p>
        </w:tc>
      </w:tr>
      <w:tr w:rsidR="003E15EA" w:rsidRPr="003E15EA" w:rsidTr="00D242AE">
        <w:trPr>
          <w:trHeight w:val="144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244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44" w:lineRule="exact"/>
              <w:ind w:left="40"/>
            </w:pPr>
            <w:r w:rsidRPr="003E15EA">
              <w:t>2. Бобовые.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44" w:lineRule="exact"/>
              <w:ind w:left="100"/>
            </w:pPr>
            <w:r w:rsidRPr="003E15EA">
              <w:t>Б) *Ч(5)Л(5)Т(5)</w:t>
            </w:r>
            <w:proofErr w:type="gramStart"/>
            <w:r w:rsidRPr="003E15EA">
              <w:t>П</w:t>
            </w:r>
            <w:proofErr w:type="gramEnd"/>
            <w:r w:rsidRPr="003E15EA">
              <w:t>(2)</w:t>
            </w:r>
          </w:p>
        </w:tc>
      </w:tr>
      <w:tr w:rsidR="003E15EA" w:rsidRPr="003E15EA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261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2" w:lineRule="exact"/>
              <w:ind w:left="40"/>
            </w:pPr>
            <w:r w:rsidRPr="003E15EA">
              <w:t>3. Пасленовые.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2" w:lineRule="exact"/>
              <w:ind w:left="100"/>
            </w:pPr>
            <w:r w:rsidRPr="003E15EA">
              <w:t>В) ↑Ч(5)Л(2),2,1</w:t>
            </w:r>
            <w:proofErr w:type="gramStart"/>
            <w:r w:rsidRPr="003E15EA">
              <w:t>Т</w:t>
            </w:r>
            <w:proofErr w:type="gramEnd"/>
            <w:r w:rsidRPr="003E15EA">
              <w:t>(9)+1П1</w:t>
            </w:r>
          </w:p>
        </w:tc>
      </w:tr>
      <w:tr w:rsidR="003E15EA" w:rsidRPr="003E15EA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74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244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44" w:lineRule="exact"/>
              <w:ind w:left="40"/>
            </w:pPr>
            <w:r w:rsidRPr="003E15EA">
              <w:t>4. Лютиковые.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44" w:lineRule="exact"/>
              <w:ind w:left="100"/>
            </w:pPr>
            <w:r w:rsidRPr="003E15EA">
              <w:t>Г) *О3+3Т3+3П(3)</w:t>
            </w:r>
          </w:p>
        </w:tc>
      </w:tr>
      <w:tr w:rsidR="003E15EA" w:rsidRPr="003E15EA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800" w:type="dxa"/>
            <w:gridSpan w:val="5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244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44" w:lineRule="exact"/>
              <w:ind w:left="40"/>
            </w:pPr>
            <w:r w:rsidRPr="003E15EA">
              <w:t>5. Лилейные.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44" w:lineRule="exact"/>
              <w:ind w:left="100"/>
            </w:pPr>
            <w:r w:rsidRPr="003E15EA">
              <w:t>Д)*Ч</w:t>
            </w:r>
            <w:proofErr w:type="gramStart"/>
            <w:r w:rsidRPr="003E15EA">
              <w:t>2</w:t>
            </w:r>
            <w:proofErr w:type="gramEnd"/>
            <w:r w:rsidRPr="003E15EA">
              <w:t>+2Л4Т2+4П(2)</w:t>
            </w:r>
          </w:p>
        </w:tc>
      </w:tr>
      <w:tr w:rsidR="003E15EA" w:rsidRPr="003E15EA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</w:tbl>
    <w:p w:rsidR="003E15EA" w:rsidRPr="003E15EA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before="269"/>
        <w:ind w:left="144"/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</w:p>
    <w:tbl>
      <w:tblPr>
        <w:tblStyle w:val="a3"/>
        <w:tblW w:w="0" w:type="auto"/>
        <w:tblLook w:val="04A0"/>
      </w:tblPr>
      <w:tblGrid>
        <w:gridCol w:w="1741"/>
        <w:gridCol w:w="1740"/>
        <w:gridCol w:w="1740"/>
        <w:gridCol w:w="1740"/>
        <w:gridCol w:w="1741"/>
        <w:gridCol w:w="1719"/>
      </w:tblGrid>
      <w:tr w:rsidR="003E15EA" w:rsidRPr="003E15EA" w:rsidTr="00D242AE">
        <w:tc>
          <w:tcPr>
            <w:tcW w:w="1741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Семейства</w:t>
            </w: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1</w:t>
            </w: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2</w:t>
            </w: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3</w:t>
            </w:r>
          </w:p>
        </w:tc>
        <w:tc>
          <w:tcPr>
            <w:tcW w:w="1741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4</w:t>
            </w:r>
          </w:p>
        </w:tc>
        <w:tc>
          <w:tcPr>
            <w:tcW w:w="1719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5</w:t>
            </w:r>
          </w:p>
        </w:tc>
      </w:tr>
      <w:tr w:rsidR="003E15EA" w:rsidRPr="003E15EA" w:rsidTr="00D242AE">
        <w:tc>
          <w:tcPr>
            <w:tcW w:w="1741" w:type="dxa"/>
          </w:tcPr>
          <w:p w:rsidR="003E15EA" w:rsidRPr="003E15EA" w:rsidRDefault="003E15EA" w:rsidP="00D242AE">
            <w:pPr>
              <w:rPr>
                <w:color w:val="000000"/>
              </w:rPr>
            </w:pPr>
            <w:r w:rsidRPr="003E15EA">
              <w:rPr>
                <w:color w:val="000000"/>
              </w:rPr>
              <w:t>Формулы цветка</w:t>
            </w: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40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41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  <w:tc>
          <w:tcPr>
            <w:tcW w:w="1719" w:type="dxa"/>
          </w:tcPr>
          <w:p w:rsidR="003E15EA" w:rsidRPr="003E15EA" w:rsidRDefault="003E15EA" w:rsidP="00D242AE">
            <w:pPr>
              <w:rPr>
                <w:color w:val="000000"/>
                <w:highlight w:val="yellow"/>
              </w:rPr>
            </w:pPr>
          </w:p>
        </w:tc>
      </w:tr>
    </w:tbl>
    <w:p w:rsidR="003E15EA" w:rsidRPr="003E15EA" w:rsidRDefault="003E15EA" w:rsidP="003E15EA">
      <w:pPr>
        <w:jc w:val="both"/>
        <w:rPr>
          <w:b/>
          <w:bCs/>
          <w:color w:val="000000"/>
        </w:rPr>
      </w:pPr>
    </w:p>
    <w:p w:rsidR="003E15EA" w:rsidRPr="003E15EA" w:rsidRDefault="003E15EA" w:rsidP="003E15EA">
      <w:pPr>
        <w:spacing w:line="354" w:lineRule="auto"/>
        <w:ind w:left="260" w:right="260"/>
        <w:rPr>
          <w:b/>
        </w:rPr>
      </w:pPr>
      <w:r w:rsidRPr="003E15EA">
        <w:rPr>
          <w:b/>
          <w:bCs/>
          <w:color w:val="000000"/>
          <w:lang w:val="en-US"/>
        </w:rPr>
        <w:t>II</w:t>
      </w:r>
      <w:r w:rsidRPr="003E15EA">
        <w:rPr>
          <w:b/>
          <w:bCs/>
          <w:color w:val="000000"/>
        </w:rPr>
        <w:t xml:space="preserve">. </w:t>
      </w:r>
      <w:r w:rsidRPr="003E15EA">
        <w:rPr>
          <w:b/>
        </w:rPr>
        <w:t>[мах. 3 балла]</w:t>
      </w:r>
      <w:r w:rsidRPr="003E15EA">
        <w:t>.</w:t>
      </w:r>
      <w:r w:rsidRPr="003E15EA">
        <w:rPr>
          <w:b/>
        </w:rPr>
        <w:t xml:space="preserve"> Соотнесите тип мутационного изменения (1-6) с термином, которым оно обозначается (</w:t>
      </w:r>
      <w:proofErr w:type="spellStart"/>
      <w:proofErr w:type="gramStart"/>
      <w:r w:rsidRPr="003E15EA">
        <w:rPr>
          <w:b/>
        </w:rPr>
        <w:t>а-е</w:t>
      </w:r>
      <w:proofErr w:type="spellEnd"/>
      <w:proofErr w:type="gramEnd"/>
      <w:r w:rsidRPr="003E15EA">
        <w:rPr>
          <w:b/>
        </w:rPr>
        <w:t>):</w:t>
      </w: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740"/>
        <w:gridCol w:w="6760"/>
        <w:gridCol w:w="2100"/>
      </w:tblGrid>
      <w:tr w:rsidR="003E15EA" w:rsidRPr="003E15EA" w:rsidTr="00D242AE">
        <w:trPr>
          <w:trHeight w:val="275"/>
        </w:trPr>
        <w:tc>
          <w:tcPr>
            <w:tcW w:w="7500" w:type="dxa"/>
            <w:gridSpan w:val="2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75" w:lineRule="exact"/>
              <w:ind w:left="120"/>
              <w:rPr>
                <w:b/>
              </w:rPr>
            </w:pPr>
            <w:r w:rsidRPr="003E15EA">
              <w:rPr>
                <w:b/>
              </w:rPr>
              <w:t>Тип мутационного изменения:</w:t>
            </w:r>
          </w:p>
        </w:tc>
        <w:tc>
          <w:tcPr>
            <w:tcW w:w="21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75" w:lineRule="exact"/>
              <w:ind w:left="100"/>
              <w:rPr>
                <w:b/>
              </w:rPr>
            </w:pPr>
            <w:r w:rsidRPr="003E15EA">
              <w:rPr>
                <w:b/>
              </w:rPr>
              <w:t>Термин:</w:t>
            </w:r>
          </w:p>
        </w:tc>
      </w:tr>
      <w:tr w:rsidR="003E15EA" w:rsidRPr="003E15EA" w:rsidTr="00D242AE">
        <w:trPr>
          <w:trHeight w:val="140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67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2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25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56" w:lineRule="exact"/>
              <w:jc w:val="right"/>
            </w:pPr>
            <w:r w:rsidRPr="003E15EA">
              <w:t>1.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Замена </w:t>
            </w:r>
            <w:proofErr w:type="spellStart"/>
            <w:r w:rsidRPr="003E15EA">
              <w:t>аденина</w:t>
            </w:r>
            <w:proofErr w:type="spellEnd"/>
            <w:r w:rsidRPr="003E15EA">
              <w:t xml:space="preserve"> на гуанин в нуклеотидной последовательности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а) инверсия;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ДНК.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б) </w:t>
            </w:r>
            <w:proofErr w:type="spellStart"/>
            <w:r w:rsidRPr="003E15EA">
              <w:t>транслокация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2.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Поворот участка хромосомы на 180˚.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в) </w:t>
            </w:r>
            <w:proofErr w:type="spellStart"/>
            <w:r w:rsidRPr="003E15EA">
              <w:t>транзиция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3.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Утрата в кариотипе одной гомологичной хромосомы из пары.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г) </w:t>
            </w:r>
            <w:proofErr w:type="spellStart"/>
            <w:r w:rsidRPr="003E15EA">
              <w:t>моносомия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4.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Потеря одного нуклеотида в цепи ДНК.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roofErr w:type="spellStart"/>
            <w:r w:rsidRPr="003E15EA">
              <w:t>д</w:t>
            </w:r>
            <w:proofErr w:type="spellEnd"/>
            <w:r w:rsidRPr="003E15EA">
              <w:t xml:space="preserve">) </w:t>
            </w:r>
            <w:proofErr w:type="spellStart"/>
            <w:r w:rsidRPr="003E15EA">
              <w:t>делеция</w:t>
            </w:r>
            <w:proofErr w:type="spellEnd"/>
            <w:r w:rsidRPr="003E15EA">
              <w:t>;</w:t>
            </w:r>
          </w:p>
        </w:tc>
      </w:tr>
      <w:tr w:rsidR="003E15EA" w:rsidRPr="003E15EA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5.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Перенос участка одной хромосомы на другую.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 xml:space="preserve">е) </w:t>
            </w:r>
            <w:proofErr w:type="spellStart"/>
            <w:r w:rsidRPr="003E15EA">
              <w:t>трисомия</w:t>
            </w:r>
            <w:proofErr w:type="spellEnd"/>
            <w:r w:rsidRPr="003E15EA">
              <w:t>.</w:t>
            </w:r>
          </w:p>
        </w:tc>
      </w:tr>
      <w:tr w:rsidR="003E15EA" w:rsidRPr="003E15EA" w:rsidTr="00D242AE">
        <w:trPr>
          <w:trHeight w:val="281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jc w:val="right"/>
            </w:pPr>
            <w:r w:rsidRPr="003E15EA">
              <w:t>6.</w:t>
            </w:r>
          </w:p>
        </w:tc>
        <w:tc>
          <w:tcPr>
            <w:tcW w:w="67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r w:rsidRPr="003E15EA">
              <w:t>Добавочная хромосома по одной из пар гомологов в кариотипе.</w:t>
            </w:r>
          </w:p>
        </w:tc>
        <w:tc>
          <w:tcPr>
            <w:tcW w:w="2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/>
        </w:tc>
      </w:tr>
    </w:tbl>
    <w:p w:rsidR="003E15EA" w:rsidRPr="003E15EA" w:rsidRDefault="003E15EA" w:rsidP="003E15EA">
      <w:pPr>
        <w:spacing w:line="395" w:lineRule="exact"/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00"/>
        <w:gridCol w:w="1360"/>
        <w:gridCol w:w="1380"/>
        <w:gridCol w:w="1360"/>
        <w:gridCol w:w="1360"/>
        <w:gridCol w:w="1380"/>
        <w:gridCol w:w="1360"/>
      </w:tblGrid>
      <w:tr w:rsidR="003E15EA" w:rsidRPr="003E15EA" w:rsidTr="00D242AE">
        <w:trPr>
          <w:trHeight w:val="329"/>
        </w:trPr>
        <w:tc>
          <w:tcPr>
            <w:tcW w:w="14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20"/>
              <w:rPr>
                <w:b/>
              </w:rPr>
            </w:pPr>
            <w:r w:rsidRPr="003E15EA">
              <w:rPr>
                <w:b/>
              </w:rPr>
              <w:t>Тип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00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00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80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right="980"/>
              <w:jc w:val="right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right="1000"/>
              <w:jc w:val="right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80"/>
              <w:rPr>
                <w:b/>
              </w:rPr>
            </w:pPr>
            <w:r w:rsidRPr="003E15EA">
              <w:rPr>
                <w:b/>
              </w:rPr>
              <w:t>6</w:t>
            </w:r>
          </w:p>
        </w:tc>
      </w:tr>
      <w:tr w:rsidR="003E15EA" w:rsidRPr="003E15EA" w:rsidTr="00D242AE">
        <w:trPr>
          <w:trHeight w:val="369"/>
        </w:trPr>
        <w:tc>
          <w:tcPr>
            <w:tcW w:w="14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ind w:left="120"/>
              <w:rPr>
                <w:b/>
              </w:rPr>
            </w:pPr>
            <w:r w:rsidRPr="003E15EA">
              <w:rPr>
                <w:b/>
              </w:rPr>
              <w:t>изменения</w:t>
            </w: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140"/>
        </w:trPr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</w:tr>
      <w:tr w:rsidR="003E15EA" w:rsidRPr="003E15EA" w:rsidTr="00D242AE">
        <w:trPr>
          <w:trHeight w:val="304"/>
        </w:trPr>
        <w:tc>
          <w:tcPr>
            <w:tcW w:w="14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264" w:lineRule="exact"/>
              <w:ind w:left="120"/>
              <w:rPr>
                <w:b/>
              </w:rPr>
            </w:pPr>
            <w:r w:rsidRPr="003E15EA">
              <w:rPr>
                <w:b/>
              </w:rPr>
              <w:t>Термин</w:t>
            </w: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100"/>
              <w:rPr>
                <w:highlight w:val="yellow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100"/>
              <w:rPr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80"/>
              <w:rPr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right="980"/>
              <w:jc w:val="right"/>
              <w:rPr>
                <w:highlight w:val="yellow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right="1000"/>
              <w:jc w:val="right"/>
              <w:rPr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304" w:lineRule="exact"/>
              <w:ind w:left="80"/>
              <w:rPr>
                <w:highlight w:val="yellow"/>
              </w:rPr>
            </w:pPr>
          </w:p>
        </w:tc>
      </w:tr>
      <w:tr w:rsidR="003E15EA" w:rsidRPr="003E15EA" w:rsidTr="00D242AE">
        <w:trPr>
          <w:trHeight w:val="170"/>
        </w:trPr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3E15EA" w:rsidRDefault="003E15EA" w:rsidP="00D242AE">
            <w:pPr>
              <w:spacing w:line="0" w:lineRule="atLeast"/>
              <w:rPr>
                <w:highlight w:val="yellow"/>
              </w:rPr>
            </w:pPr>
          </w:p>
        </w:tc>
      </w:tr>
    </w:tbl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rPr>
          <w:b/>
          <w:bCs/>
          <w:color w:val="000000"/>
        </w:rPr>
      </w:pPr>
      <w:r w:rsidRPr="003E15EA">
        <w:rPr>
          <w:b/>
          <w:lang w:val="en-US"/>
        </w:rPr>
        <w:t>III</w:t>
      </w:r>
      <w:r w:rsidRPr="003E15EA">
        <w:rPr>
          <w:b/>
        </w:rPr>
        <w:t>.</w:t>
      </w:r>
      <w:r w:rsidRPr="003E15EA">
        <w:t xml:space="preserve"> </w:t>
      </w:r>
      <w:r w:rsidRPr="003E15EA">
        <w:rPr>
          <w:b/>
          <w:bCs/>
          <w:color w:val="000000"/>
        </w:rPr>
        <w:t xml:space="preserve">Сопоставьте названные биохимические процессы и органоиды, в которых эти процессы </w:t>
      </w:r>
      <w:proofErr w:type="gramStart"/>
      <w:r w:rsidRPr="003E15EA">
        <w:rPr>
          <w:b/>
          <w:bCs/>
          <w:color w:val="000000"/>
        </w:rPr>
        <w:t>протекают  [</w:t>
      </w:r>
      <w:proofErr w:type="gramEnd"/>
      <w:r w:rsidRPr="003E15EA">
        <w:rPr>
          <w:b/>
          <w:bCs/>
          <w:color w:val="000000"/>
        </w:rPr>
        <w:t>макс.2,5 балла,   по 0,5]</w:t>
      </w:r>
    </w:p>
    <w:p w:rsidR="003E15EA" w:rsidRPr="003E15EA" w:rsidRDefault="003E15EA" w:rsidP="003E15EA">
      <w:pPr>
        <w:rPr>
          <w:b/>
          <w:bCs/>
          <w:color w:val="000000"/>
        </w:rPr>
      </w:pPr>
    </w:p>
    <w:tbl>
      <w:tblPr>
        <w:tblStyle w:val="a3"/>
        <w:tblW w:w="0" w:type="auto"/>
        <w:tblInd w:w="144" w:type="dxa"/>
        <w:tblLook w:val="04A0"/>
      </w:tblPr>
      <w:tblGrid>
        <w:gridCol w:w="1687"/>
        <w:gridCol w:w="1688"/>
        <w:gridCol w:w="1456"/>
        <w:gridCol w:w="232"/>
        <w:gridCol w:w="1688"/>
        <w:gridCol w:w="1688"/>
        <w:gridCol w:w="1387"/>
      </w:tblGrid>
      <w:tr w:rsidR="003E15EA" w:rsidRPr="003E15EA" w:rsidTr="00D242AE">
        <w:trPr>
          <w:trHeight w:val="1552"/>
        </w:trPr>
        <w:tc>
          <w:tcPr>
            <w:tcW w:w="4831" w:type="dxa"/>
            <w:gridSpan w:val="3"/>
          </w:tcPr>
          <w:p w:rsidR="003E15EA" w:rsidRPr="003E15EA" w:rsidRDefault="003E15EA" w:rsidP="00D242AE">
            <w:pPr>
              <w:pStyle w:val="a4"/>
              <w:rPr>
                <w:b/>
                <w:sz w:val="24"/>
                <w:szCs w:val="24"/>
              </w:rPr>
            </w:pPr>
            <w:r w:rsidRPr="003E15EA">
              <w:rPr>
                <w:b/>
                <w:sz w:val="24"/>
                <w:szCs w:val="24"/>
              </w:rPr>
              <w:t xml:space="preserve">Органоиды: </w:t>
            </w:r>
          </w:p>
          <w:p w:rsidR="003E15EA" w:rsidRPr="003E15EA" w:rsidRDefault="003E15EA" w:rsidP="00D242AE">
            <w:pPr>
              <w:pStyle w:val="a4"/>
              <w:rPr>
                <w:sz w:val="24"/>
                <w:szCs w:val="24"/>
              </w:rPr>
            </w:pPr>
            <w:r w:rsidRPr="003E15EA">
              <w:rPr>
                <w:sz w:val="24"/>
                <w:szCs w:val="24"/>
              </w:rPr>
              <w:t>1. хлоропласты</w:t>
            </w:r>
            <w:r w:rsidRPr="003E15EA">
              <w:rPr>
                <w:sz w:val="24"/>
                <w:szCs w:val="24"/>
              </w:rPr>
              <w:br/>
              <w:t>2. ядро</w:t>
            </w:r>
            <w:r w:rsidRPr="003E15EA">
              <w:rPr>
                <w:sz w:val="24"/>
                <w:szCs w:val="24"/>
              </w:rPr>
              <w:br/>
              <w:t>3. митохондрии</w:t>
            </w:r>
            <w:r w:rsidRPr="003E15EA">
              <w:rPr>
                <w:sz w:val="24"/>
                <w:szCs w:val="24"/>
              </w:rPr>
              <w:br/>
              <w:t>4. лизосомы</w:t>
            </w:r>
            <w:r w:rsidRPr="003E15EA">
              <w:rPr>
                <w:sz w:val="24"/>
                <w:szCs w:val="24"/>
              </w:rPr>
              <w:br/>
              <w:t>5. рибосомы</w:t>
            </w:r>
            <w:r w:rsidRPr="003E15EA">
              <w:rPr>
                <w:sz w:val="24"/>
                <w:szCs w:val="24"/>
              </w:rPr>
              <w:br/>
            </w:r>
          </w:p>
        </w:tc>
        <w:tc>
          <w:tcPr>
            <w:tcW w:w="4995" w:type="dxa"/>
            <w:gridSpan w:val="4"/>
          </w:tcPr>
          <w:p w:rsidR="003E15EA" w:rsidRPr="003E15EA" w:rsidRDefault="003E15EA" w:rsidP="00D242AE">
            <w:pPr>
              <w:pStyle w:val="a4"/>
              <w:rPr>
                <w:b/>
                <w:sz w:val="24"/>
                <w:szCs w:val="24"/>
              </w:rPr>
            </w:pPr>
            <w:r w:rsidRPr="003E15EA">
              <w:rPr>
                <w:b/>
                <w:sz w:val="24"/>
                <w:szCs w:val="24"/>
              </w:rPr>
              <w:t>Процессы:</w:t>
            </w:r>
          </w:p>
          <w:p w:rsidR="003E15EA" w:rsidRPr="003E15EA" w:rsidRDefault="003E15EA" w:rsidP="00D242AE">
            <w:pPr>
              <w:pStyle w:val="a4"/>
              <w:rPr>
                <w:sz w:val="24"/>
                <w:szCs w:val="24"/>
              </w:rPr>
            </w:pPr>
            <w:r w:rsidRPr="003E15EA">
              <w:rPr>
                <w:sz w:val="24"/>
                <w:szCs w:val="24"/>
              </w:rPr>
              <w:t>А синтез белка</w:t>
            </w:r>
            <w:r w:rsidRPr="003E15EA">
              <w:rPr>
                <w:sz w:val="24"/>
                <w:szCs w:val="24"/>
              </w:rPr>
              <w:br/>
              <w:t>Б. репликация ДНК</w:t>
            </w:r>
            <w:r w:rsidRPr="003E15EA">
              <w:rPr>
                <w:sz w:val="24"/>
                <w:szCs w:val="24"/>
              </w:rPr>
              <w:br/>
              <w:t xml:space="preserve">В. окислительное </w:t>
            </w:r>
            <w:proofErr w:type="spellStart"/>
            <w:r w:rsidRPr="003E15EA">
              <w:rPr>
                <w:sz w:val="24"/>
                <w:szCs w:val="24"/>
              </w:rPr>
              <w:t>фосфорилирование</w:t>
            </w:r>
            <w:proofErr w:type="spellEnd"/>
            <w:r w:rsidRPr="003E15EA">
              <w:rPr>
                <w:sz w:val="24"/>
                <w:szCs w:val="24"/>
              </w:rPr>
              <w:br/>
              <w:t>Г. фотосинтез</w:t>
            </w:r>
            <w:r w:rsidRPr="003E15EA">
              <w:rPr>
                <w:sz w:val="24"/>
                <w:szCs w:val="24"/>
              </w:rPr>
              <w:br/>
              <w:t>Д. расщепление белков</w:t>
            </w:r>
          </w:p>
        </w:tc>
      </w:tr>
      <w:tr w:rsidR="003E15EA" w:rsidRPr="003E15EA" w:rsidTr="00D242AE">
        <w:trPr>
          <w:gridAfter w:val="1"/>
          <w:wAfter w:w="1387" w:type="dxa"/>
          <w:trHeight w:val="296"/>
        </w:trPr>
        <w:tc>
          <w:tcPr>
            <w:tcW w:w="168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688" w:type="dxa"/>
            <w:gridSpan w:val="2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</w:tr>
      <w:tr w:rsidR="003E15EA" w:rsidRPr="003E15EA" w:rsidTr="00D242AE">
        <w:trPr>
          <w:gridAfter w:val="1"/>
          <w:wAfter w:w="1387" w:type="dxa"/>
          <w:trHeight w:val="287"/>
        </w:trPr>
        <w:tc>
          <w:tcPr>
            <w:tcW w:w="168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  <w:gridSpan w:val="2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  <w:tc>
          <w:tcPr>
            <w:tcW w:w="1688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highlight w:val="yellow"/>
              </w:rPr>
            </w:pPr>
          </w:p>
        </w:tc>
      </w:tr>
    </w:tbl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  <w:r w:rsidRPr="003E15EA">
        <w:rPr>
          <w:sz w:val="24"/>
          <w:szCs w:val="24"/>
          <w:lang w:val="en-US"/>
        </w:rPr>
        <w:t>IV</w:t>
      </w:r>
      <w:r w:rsidRPr="003E15EA">
        <w:rPr>
          <w:sz w:val="24"/>
          <w:szCs w:val="24"/>
        </w:rPr>
        <w:t>. [макс. 3 балла по 0</w:t>
      </w:r>
      <w:proofErr w:type="gramStart"/>
      <w:r w:rsidRPr="003E15EA">
        <w:rPr>
          <w:sz w:val="24"/>
          <w:szCs w:val="24"/>
        </w:rPr>
        <w:t>,5</w:t>
      </w:r>
      <w:proofErr w:type="gramEnd"/>
      <w:r w:rsidRPr="003E15EA">
        <w:rPr>
          <w:sz w:val="24"/>
          <w:szCs w:val="24"/>
        </w:rPr>
        <w:t xml:space="preserve">] Соотнесите  представленных  на рисунке животных и типы гаструляции </w:t>
      </w: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  <w:proofErr w:type="spellStart"/>
      <w:proofErr w:type="gramStart"/>
      <w:r w:rsidRPr="003E15EA">
        <w:rPr>
          <w:sz w:val="24"/>
          <w:szCs w:val="24"/>
        </w:rPr>
        <w:t>А-заканчивается</w:t>
      </w:r>
      <w:proofErr w:type="spellEnd"/>
      <w:proofErr w:type="gramEnd"/>
      <w:r w:rsidRPr="003E15EA">
        <w:rPr>
          <w:sz w:val="24"/>
          <w:szCs w:val="24"/>
        </w:rPr>
        <w:t xml:space="preserve"> образованием двух зародышевых листков</w:t>
      </w:r>
    </w:p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</w:rPr>
      </w:pPr>
      <w:proofErr w:type="gramStart"/>
      <w:r w:rsidRPr="003E15EA">
        <w:rPr>
          <w:b/>
        </w:rPr>
        <w:t>В-</w:t>
      </w:r>
      <w:proofErr w:type="gramEnd"/>
      <w:r w:rsidRPr="003E15EA">
        <w:rPr>
          <w:b/>
        </w:rPr>
        <w:t xml:space="preserve"> заканчивается образованием трех зародышевых листков</w:t>
      </w:r>
    </w:p>
    <w:tbl>
      <w:tblPr>
        <w:tblStyle w:val="a3"/>
        <w:tblW w:w="0" w:type="auto"/>
        <w:tblLook w:val="04A0"/>
      </w:tblPr>
      <w:tblGrid>
        <w:gridCol w:w="1430"/>
        <w:gridCol w:w="1703"/>
        <w:gridCol w:w="2151"/>
        <w:gridCol w:w="1730"/>
        <w:gridCol w:w="1660"/>
        <w:gridCol w:w="1747"/>
      </w:tblGrid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6</w:t>
            </w:r>
          </w:p>
        </w:tc>
      </w:tr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714725" cy="1199072"/>
                  <wp:effectExtent l="0" t="0" r="9525" b="1270"/>
                  <wp:docPr id="27" name="Рисунок 26" descr="ÐÐ°ÑÑÐ¸Ð½ÐºÐ¸ Ð¿Ð¾ Ð·Ð°Ð¿ÑÐ¾ÑÑ Ð³ÑÐ±ÐºÐ° Ð¸Ð·Ð²ÐµÑÑÐºÐ¾Ð²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³ÑÐ±ÐºÐ° Ð¸Ð·Ð²ÐµÑÑÐºÐ¾Ð²Ð°Ñ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7431" r="31193"/>
                          <a:stretch/>
                        </pic:blipFill>
                        <pic:spPr bwMode="auto">
                          <a:xfrm>
                            <a:off x="0" y="0"/>
                            <a:ext cx="721093" cy="1209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904875" cy="933667"/>
                  <wp:effectExtent l="0" t="0" r="0" b="0"/>
                  <wp:docPr id="28" name="Рисунок 21" descr="ÐÐ°ÑÑÐ¸Ð½ÐºÐ¸ Ð¿Ð¾ Ð·Ð°Ð¿ÑÐ¾ÑÑ Ð³Ð¸Ð´ÑÐ° Ð¿ÑÐµÑÐ½Ð¾Ð²Ð¾Ð´Ð½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Ð°ÑÑÐ¸Ð½ÐºÐ¸ Ð¿Ð¾ Ð·Ð°Ð¿ÑÐ¾ÑÑ Ð³Ð¸Ð´ÑÐ° Ð¿ÑÐµÑÐ½Ð¾Ð²Ð¾Ð´Ð½Ð°Ñ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087" cy="936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1194026" cy="742950"/>
                  <wp:effectExtent l="0" t="0" r="6350" b="0"/>
                  <wp:docPr id="29" name="Рисунок 22" descr="ÐÐ¾ÑÐ¾Ð¶ÐµÐµ Ð¸Ð·Ð¾Ð±ÑÐ°Ð¶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Ð¾ÑÐ¾Ð¶ÐµÐµ Ð¸Ð·Ð¾Ð±ÑÐ°Ð¶ÐµÐ½Ð¸Ð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830" cy="74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922221" cy="819150"/>
                  <wp:effectExtent l="0" t="0" r="0" b="0"/>
                  <wp:docPr id="30" name="Рисунок 23" descr="ÐÐ°ÑÑÐ¸Ð½ÐºÐ¸ Ð¿Ð¾ Ð·Ð°Ð¿ÑÐ¾ÑÑ Ð¼ÐµÐ´ÑÐ·Ð° ÑÑÑÐ¾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Ð¼ÐµÐ´ÑÐ·Ð° ÑÑÑÐ¾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6479" r="25634"/>
                          <a:stretch/>
                        </pic:blipFill>
                        <pic:spPr bwMode="auto">
                          <a:xfrm>
                            <a:off x="0" y="0"/>
                            <a:ext cx="924733" cy="821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872805" cy="838200"/>
                  <wp:effectExtent l="0" t="0" r="3810" b="0"/>
                  <wp:docPr id="31" name="Рисунок 24" descr="ÐÐ°ÑÑÐ¸Ð½ÐºÐ¸ Ð¿Ð¾ Ð·Ð°Ð¿ÑÐ¾ÑÑ Ð¼Ð¾ÑÑÐºÐ¸Ðµ Ð·Ð²ÐµÐ·Ð´Ñ ÑÑÑÐ¾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ÐÐ°ÑÑÐ¸Ð½ÐºÐ¸ Ð¿Ð¾ Ð·Ð°Ð¿ÑÐ¾ÑÑ Ð¼Ð¾ÑÑÐºÐ¸Ðµ Ð·Ð²ÐµÐ·Ð´Ñ ÑÑÑÐ¾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r="51599" b="38592"/>
                          <a:stretch/>
                        </pic:blipFill>
                        <pic:spPr bwMode="auto">
                          <a:xfrm>
                            <a:off x="0" y="0"/>
                            <a:ext cx="87280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</w:rPr>
            </w:pPr>
          </w:p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noProof/>
              </w:rPr>
              <w:drawing>
                <wp:inline distT="0" distB="0" distL="0" distR="0">
                  <wp:extent cx="926308" cy="987479"/>
                  <wp:effectExtent l="0" t="0" r="7620" b="3175"/>
                  <wp:docPr id="32" name="Рисунок 25" descr="ÐÐ°ÑÑÐ¸Ð½ÐºÐ¸ Ð¿Ð¾ Ð·Ð°Ð¿ÑÐ¾ÑÑ ÐºÐ¾ÑÐ°Ð»Ð»Ð¾Ð²ÑÐµ Ð¿Ð¾Ð»Ð¸Ð¿Ñ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ºÐ¾ÑÐ°Ð»Ð»Ð¾Ð²ÑÐµ Ð¿Ð¾Ð»Ð¸Ð¿Ñ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b="14814"/>
                          <a:stretch/>
                        </pic:blipFill>
                        <pic:spPr bwMode="auto">
                          <a:xfrm>
                            <a:off x="0" y="0"/>
                            <a:ext cx="930070" cy="991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</w:rPr>
      </w:pPr>
    </w:p>
    <w:tbl>
      <w:tblPr>
        <w:tblStyle w:val="a3"/>
        <w:tblW w:w="0" w:type="auto"/>
        <w:tblLook w:val="04A0"/>
      </w:tblPr>
      <w:tblGrid>
        <w:gridCol w:w="1736"/>
        <w:gridCol w:w="1737"/>
        <w:gridCol w:w="1737"/>
        <w:gridCol w:w="1737"/>
        <w:gridCol w:w="1737"/>
        <w:gridCol w:w="1737"/>
      </w:tblGrid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1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2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3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4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5</w:t>
            </w: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</w:rPr>
            </w:pPr>
            <w:r w:rsidRPr="003E15EA">
              <w:rPr>
                <w:b/>
              </w:rPr>
              <w:t>6</w:t>
            </w:r>
          </w:p>
        </w:tc>
      </w:tr>
      <w:tr w:rsidR="003E15EA" w:rsidRPr="003E15EA" w:rsidTr="00D242AE">
        <w:tc>
          <w:tcPr>
            <w:tcW w:w="1736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  <w:tc>
          <w:tcPr>
            <w:tcW w:w="1737" w:type="dxa"/>
          </w:tcPr>
          <w:p w:rsidR="003E15EA" w:rsidRPr="003E15EA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highlight w:val="yellow"/>
              </w:rPr>
            </w:pPr>
          </w:p>
        </w:tc>
      </w:tr>
    </w:tbl>
    <w:p w:rsidR="003E15EA" w:rsidRPr="003E15EA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sz w:val="24"/>
          <w:szCs w:val="24"/>
        </w:rPr>
      </w:pPr>
    </w:p>
    <w:p w:rsidR="003E15EA" w:rsidRPr="003E15EA" w:rsidRDefault="003E15EA" w:rsidP="003E15EA">
      <w:pPr>
        <w:pStyle w:val="a8"/>
        <w:spacing w:line="240" w:lineRule="auto"/>
        <w:ind w:right="0" w:firstLine="0"/>
        <w:jc w:val="left"/>
        <w:rPr>
          <w:b w:val="0"/>
          <w:color w:val="000000"/>
          <w:sz w:val="24"/>
          <w:szCs w:val="24"/>
        </w:rPr>
      </w:pPr>
      <w:r w:rsidRPr="003E15EA">
        <w:rPr>
          <w:sz w:val="24"/>
          <w:szCs w:val="24"/>
        </w:rPr>
        <w:t xml:space="preserve">  </w:t>
      </w:r>
    </w:p>
    <w:p w:rsidR="003E15EA" w:rsidRPr="003E15EA" w:rsidRDefault="003E15EA" w:rsidP="003E15EA">
      <w:pPr>
        <w:rPr>
          <w:color w:val="000000"/>
        </w:rPr>
      </w:pPr>
    </w:p>
    <w:p w:rsidR="003E15EA" w:rsidRPr="003E15EA" w:rsidRDefault="003E15EA" w:rsidP="003E15EA">
      <w:pPr>
        <w:jc w:val="both"/>
        <w:rPr>
          <w:bCs/>
          <w:color w:val="000000"/>
        </w:rPr>
      </w:pPr>
      <w:r w:rsidRPr="003E15EA">
        <w:rPr>
          <w:b/>
        </w:rPr>
        <w:t>Максимальный балл:  86  баллов</w:t>
      </w:r>
    </w:p>
    <w:p w:rsidR="00CC2C7B" w:rsidRPr="003E15EA" w:rsidRDefault="00CC2C7B"/>
    <w:sectPr w:rsidR="00CC2C7B" w:rsidRPr="003E15EA" w:rsidSect="007F767B">
      <w:pgSz w:w="11906" w:h="16838"/>
      <w:pgMar w:top="851" w:right="567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3F"/>
    <w:multiLevelType w:val="hybridMultilevel"/>
    <w:tmpl w:val="77AE35EA"/>
    <w:lvl w:ilvl="0" w:tplc="FFFFFFFF">
      <w:start w:val="1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193419B9"/>
    <w:multiLevelType w:val="hybridMultilevel"/>
    <w:tmpl w:val="D1705DAE"/>
    <w:lvl w:ilvl="0" w:tplc="E410F3C0">
      <w:start w:val="4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69A4056"/>
    <w:multiLevelType w:val="hybridMultilevel"/>
    <w:tmpl w:val="44D05DD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8C855F6"/>
    <w:multiLevelType w:val="hybridMultilevel"/>
    <w:tmpl w:val="2CF080FE"/>
    <w:lvl w:ilvl="0" w:tplc="0ADC06E8">
      <w:start w:val="1"/>
      <w:numFmt w:val="decimal"/>
      <w:lvlText w:val="%1."/>
      <w:lvlJc w:val="left"/>
      <w:pPr>
        <w:ind w:left="4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9" w:hanging="360"/>
      </w:pPr>
    </w:lvl>
    <w:lvl w:ilvl="2" w:tplc="0419001B" w:tentative="1">
      <w:start w:val="1"/>
      <w:numFmt w:val="lowerRoman"/>
      <w:lvlText w:val="%3."/>
      <w:lvlJc w:val="right"/>
      <w:pPr>
        <w:ind w:left="1939" w:hanging="180"/>
      </w:pPr>
    </w:lvl>
    <w:lvl w:ilvl="3" w:tplc="0419000F" w:tentative="1">
      <w:start w:val="1"/>
      <w:numFmt w:val="decimal"/>
      <w:lvlText w:val="%4."/>
      <w:lvlJc w:val="left"/>
      <w:pPr>
        <w:ind w:left="2659" w:hanging="360"/>
      </w:pPr>
    </w:lvl>
    <w:lvl w:ilvl="4" w:tplc="04190019" w:tentative="1">
      <w:start w:val="1"/>
      <w:numFmt w:val="lowerLetter"/>
      <w:lvlText w:val="%5."/>
      <w:lvlJc w:val="left"/>
      <w:pPr>
        <w:ind w:left="3379" w:hanging="360"/>
      </w:pPr>
    </w:lvl>
    <w:lvl w:ilvl="5" w:tplc="0419001B" w:tentative="1">
      <w:start w:val="1"/>
      <w:numFmt w:val="lowerRoman"/>
      <w:lvlText w:val="%6."/>
      <w:lvlJc w:val="right"/>
      <w:pPr>
        <w:ind w:left="4099" w:hanging="180"/>
      </w:pPr>
    </w:lvl>
    <w:lvl w:ilvl="6" w:tplc="0419000F" w:tentative="1">
      <w:start w:val="1"/>
      <w:numFmt w:val="decimal"/>
      <w:lvlText w:val="%7."/>
      <w:lvlJc w:val="left"/>
      <w:pPr>
        <w:ind w:left="4819" w:hanging="360"/>
      </w:pPr>
    </w:lvl>
    <w:lvl w:ilvl="7" w:tplc="04190019" w:tentative="1">
      <w:start w:val="1"/>
      <w:numFmt w:val="lowerLetter"/>
      <w:lvlText w:val="%8."/>
      <w:lvlJc w:val="left"/>
      <w:pPr>
        <w:ind w:left="5539" w:hanging="360"/>
      </w:pPr>
    </w:lvl>
    <w:lvl w:ilvl="8" w:tplc="0419001B" w:tentative="1">
      <w:start w:val="1"/>
      <w:numFmt w:val="lowerRoman"/>
      <w:lvlText w:val="%9."/>
      <w:lvlJc w:val="right"/>
      <w:pPr>
        <w:ind w:left="6259" w:hanging="180"/>
      </w:pPr>
    </w:lvl>
  </w:abstractNum>
  <w:abstractNum w:abstractNumId="4">
    <w:nsid w:val="4D795647"/>
    <w:multiLevelType w:val="hybridMultilevel"/>
    <w:tmpl w:val="4236A128"/>
    <w:lvl w:ilvl="0" w:tplc="488EF2D4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4A1525"/>
    <w:multiLevelType w:val="hybridMultilevel"/>
    <w:tmpl w:val="B60C65B6"/>
    <w:lvl w:ilvl="0" w:tplc="632E58E2">
      <w:start w:val="1"/>
      <w:numFmt w:val="decimal"/>
      <w:lvlText w:val="%1."/>
      <w:lvlJc w:val="left"/>
      <w:pPr>
        <w:ind w:left="662" w:hanging="54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ru-RU" w:bidi="ru-RU"/>
      </w:rPr>
    </w:lvl>
    <w:lvl w:ilvl="1" w:tplc="54444022">
      <w:start w:val="1"/>
      <w:numFmt w:val="decimal"/>
      <w:lvlText w:val="%2)"/>
      <w:lvlJc w:val="left"/>
      <w:pPr>
        <w:ind w:left="921" w:hanging="26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ru-RU" w:bidi="ru-RU"/>
      </w:rPr>
    </w:lvl>
    <w:lvl w:ilvl="2" w:tplc="ED626A9A">
      <w:numFmt w:val="bullet"/>
      <w:lvlText w:val="•"/>
      <w:lvlJc w:val="left"/>
      <w:pPr>
        <w:ind w:left="1916" w:hanging="260"/>
      </w:pPr>
      <w:rPr>
        <w:rFonts w:hint="default"/>
        <w:lang w:val="ru-RU" w:eastAsia="ru-RU" w:bidi="ru-RU"/>
      </w:rPr>
    </w:lvl>
    <w:lvl w:ilvl="3" w:tplc="F1C0D8E8">
      <w:numFmt w:val="bullet"/>
      <w:lvlText w:val="•"/>
      <w:lvlJc w:val="left"/>
      <w:pPr>
        <w:ind w:left="2912" w:hanging="260"/>
      </w:pPr>
      <w:rPr>
        <w:rFonts w:hint="default"/>
        <w:lang w:val="ru-RU" w:eastAsia="ru-RU" w:bidi="ru-RU"/>
      </w:rPr>
    </w:lvl>
    <w:lvl w:ilvl="4" w:tplc="F19C9EB2">
      <w:numFmt w:val="bullet"/>
      <w:lvlText w:val="•"/>
      <w:lvlJc w:val="left"/>
      <w:pPr>
        <w:ind w:left="3908" w:hanging="260"/>
      </w:pPr>
      <w:rPr>
        <w:rFonts w:hint="default"/>
        <w:lang w:val="ru-RU" w:eastAsia="ru-RU" w:bidi="ru-RU"/>
      </w:rPr>
    </w:lvl>
    <w:lvl w:ilvl="5" w:tplc="9690BF86">
      <w:numFmt w:val="bullet"/>
      <w:lvlText w:val="•"/>
      <w:lvlJc w:val="left"/>
      <w:pPr>
        <w:ind w:left="4905" w:hanging="260"/>
      </w:pPr>
      <w:rPr>
        <w:rFonts w:hint="default"/>
        <w:lang w:val="ru-RU" w:eastAsia="ru-RU" w:bidi="ru-RU"/>
      </w:rPr>
    </w:lvl>
    <w:lvl w:ilvl="6" w:tplc="1EB66F7A">
      <w:numFmt w:val="bullet"/>
      <w:lvlText w:val="•"/>
      <w:lvlJc w:val="left"/>
      <w:pPr>
        <w:ind w:left="5901" w:hanging="260"/>
      </w:pPr>
      <w:rPr>
        <w:rFonts w:hint="default"/>
        <w:lang w:val="ru-RU" w:eastAsia="ru-RU" w:bidi="ru-RU"/>
      </w:rPr>
    </w:lvl>
    <w:lvl w:ilvl="7" w:tplc="0EF8A366">
      <w:numFmt w:val="bullet"/>
      <w:lvlText w:val="•"/>
      <w:lvlJc w:val="left"/>
      <w:pPr>
        <w:ind w:left="6897" w:hanging="260"/>
      </w:pPr>
      <w:rPr>
        <w:rFonts w:hint="default"/>
        <w:lang w:val="ru-RU" w:eastAsia="ru-RU" w:bidi="ru-RU"/>
      </w:rPr>
    </w:lvl>
    <w:lvl w:ilvl="8" w:tplc="EC38E92C">
      <w:numFmt w:val="bullet"/>
      <w:lvlText w:val="•"/>
      <w:lvlJc w:val="left"/>
      <w:pPr>
        <w:ind w:left="7893" w:hanging="26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3E15EA"/>
    <w:rsid w:val="00036D6C"/>
    <w:rsid w:val="000464D5"/>
    <w:rsid w:val="000A2BD2"/>
    <w:rsid w:val="000C5CD9"/>
    <w:rsid w:val="001016F1"/>
    <w:rsid w:val="001534B0"/>
    <w:rsid w:val="00192D02"/>
    <w:rsid w:val="001A43F2"/>
    <w:rsid w:val="0021327E"/>
    <w:rsid w:val="0023714D"/>
    <w:rsid w:val="0024798A"/>
    <w:rsid w:val="0029471E"/>
    <w:rsid w:val="002E62E9"/>
    <w:rsid w:val="002F6E58"/>
    <w:rsid w:val="00305347"/>
    <w:rsid w:val="003D115D"/>
    <w:rsid w:val="003E15EA"/>
    <w:rsid w:val="00403732"/>
    <w:rsid w:val="00430DAF"/>
    <w:rsid w:val="00440A8B"/>
    <w:rsid w:val="00452BCD"/>
    <w:rsid w:val="00466B92"/>
    <w:rsid w:val="00474D88"/>
    <w:rsid w:val="004D7E5A"/>
    <w:rsid w:val="005050BE"/>
    <w:rsid w:val="00520BAC"/>
    <w:rsid w:val="00522656"/>
    <w:rsid w:val="00540E6B"/>
    <w:rsid w:val="005616A8"/>
    <w:rsid w:val="005A5214"/>
    <w:rsid w:val="005C416B"/>
    <w:rsid w:val="005F2DB1"/>
    <w:rsid w:val="006250CE"/>
    <w:rsid w:val="00637549"/>
    <w:rsid w:val="00661ECF"/>
    <w:rsid w:val="0066613F"/>
    <w:rsid w:val="006B165C"/>
    <w:rsid w:val="006B1BEF"/>
    <w:rsid w:val="006B2027"/>
    <w:rsid w:val="006C6D9B"/>
    <w:rsid w:val="00727232"/>
    <w:rsid w:val="007A3C14"/>
    <w:rsid w:val="007C54EE"/>
    <w:rsid w:val="00811798"/>
    <w:rsid w:val="00834A0A"/>
    <w:rsid w:val="008C1606"/>
    <w:rsid w:val="00915BC2"/>
    <w:rsid w:val="00920149"/>
    <w:rsid w:val="00943691"/>
    <w:rsid w:val="009778F2"/>
    <w:rsid w:val="009A17F9"/>
    <w:rsid w:val="009B6CDD"/>
    <w:rsid w:val="009D3C8C"/>
    <w:rsid w:val="009D6F47"/>
    <w:rsid w:val="009D782F"/>
    <w:rsid w:val="009F7966"/>
    <w:rsid w:val="00A165C8"/>
    <w:rsid w:val="00A2248D"/>
    <w:rsid w:val="00A30D12"/>
    <w:rsid w:val="00AB3D12"/>
    <w:rsid w:val="00AB7D79"/>
    <w:rsid w:val="00AE60D7"/>
    <w:rsid w:val="00AF7B7C"/>
    <w:rsid w:val="00B42511"/>
    <w:rsid w:val="00BD0BC9"/>
    <w:rsid w:val="00BE3492"/>
    <w:rsid w:val="00C02D0A"/>
    <w:rsid w:val="00C44D42"/>
    <w:rsid w:val="00CA45A5"/>
    <w:rsid w:val="00CC2C7B"/>
    <w:rsid w:val="00CC7F2C"/>
    <w:rsid w:val="00D141A2"/>
    <w:rsid w:val="00D24A0F"/>
    <w:rsid w:val="00D91F0A"/>
    <w:rsid w:val="00DE7CC8"/>
    <w:rsid w:val="00E04A25"/>
    <w:rsid w:val="00E63154"/>
    <w:rsid w:val="00EC368D"/>
    <w:rsid w:val="00F84A68"/>
    <w:rsid w:val="00FC62C2"/>
    <w:rsid w:val="00FD71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15E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E15E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E15E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table" w:styleId="a3">
    <w:name w:val="Table Grid"/>
    <w:basedOn w:val="a1"/>
    <w:rsid w:val="003E15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3E15EA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3E15E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E15E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E15EA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8">
    <w:name w:val="Стиль диплома"/>
    <w:basedOn w:val="a"/>
    <w:rsid w:val="003E15EA"/>
    <w:pPr>
      <w:spacing w:line="360" w:lineRule="auto"/>
      <w:ind w:right="45" w:firstLine="567"/>
      <w:jc w:val="both"/>
    </w:pPr>
    <w:rPr>
      <w:b/>
      <w:sz w:val="28"/>
      <w:szCs w:val="20"/>
    </w:rPr>
  </w:style>
  <w:style w:type="character" w:styleId="a9">
    <w:name w:val="Hyperlink"/>
    <w:basedOn w:val="a0"/>
    <w:uiPriority w:val="99"/>
    <w:semiHidden/>
    <w:unhideWhenUsed/>
    <w:rsid w:val="003E15EA"/>
    <w:rPr>
      <w:color w:val="0000FF"/>
      <w:u w:val="single"/>
    </w:rPr>
  </w:style>
  <w:style w:type="paragraph" w:styleId="aa">
    <w:name w:val="Normal (Web)"/>
    <w:basedOn w:val="a"/>
    <w:uiPriority w:val="99"/>
    <w:rsid w:val="003E15EA"/>
  </w:style>
  <w:style w:type="character" w:customStyle="1" w:styleId="index">
    <w:name w:val="index"/>
    <w:basedOn w:val="a0"/>
    <w:rsid w:val="003E15EA"/>
  </w:style>
  <w:style w:type="paragraph" w:customStyle="1" w:styleId="Sabzacosnova">
    <w:name w:val="S abzac osnova"/>
    <w:rsid w:val="003E15EA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Default">
    <w:name w:val="Default"/>
    <w:rsid w:val="003E15E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NULL"/><Relationship Id="rId13" Type="http://schemas.openxmlformats.org/officeDocument/2006/relationships/image" Target="media/image5.png"/><Relationship Id="rId18" Type="http://schemas.microsoft.com/office/2007/relationships/hdphoto" Target="NULL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microsoft.com/office/2007/relationships/hdphoto" Target="NULL"/><Relationship Id="rId12" Type="http://schemas.microsoft.com/office/2007/relationships/hdphoto" Target="NULL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microsoft.com/office/2007/relationships/hdphoto" Target="NULL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5" Type="http://schemas.openxmlformats.org/officeDocument/2006/relationships/image" Target="media/image1.png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microsoft.com/office/2007/relationships/hdphoto" Target="NULL"/><Relationship Id="rId19" Type="http://schemas.openxmlformats.org/officeDocument/2006/relationships/image" Target="media/image8.gi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NULL"/><Relationship Id="rId22" Type="http://schemas.openxmlformats.org/officeDocument/2006/relationships/image" Target="media/image10.png"/><Relationship Id="rId27" Type="http://schemas.openxmlformats.org/officeDocument/2006/relationships/image" Target="media/image15.gi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2074</Words>
  <Characters>11823</Characters>
  <Application>Microsoft Office Word</Application>
  <DocSecurity>0</DocSecurity>
  <Lines>98</Lines>
  <Paragraphs>27</Paragraphs>
  <ScaleCrop>false</ScaleCrop>
  <Company>Microsoft</Company>
  <LinksUpToDate>false</LinksUpToDate>
  <CharactersWithSpaces>13870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семья</dc:creator>
  <cp:keywords/>
  <dc:description/>
  <cp:lastModifiedBy>семья</cp:lastModifiedBy>
  <cp:revision>2</cp:revision>
  <dcterms:created xsi:type="dcterms:W3CDTF">2018-10-10T16:12:00Z</dcterms:created>
  <dcterms:modified xsi:type="dcterms:W3CDTF">2018-10-10T16:14:00Z</dcterms:modified>
</cp:coreProperties>
</file>